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81" w:rsidRDefault="00ED7353">
      <w:pPr>
        <w:rPr>
          <w:rFonts w:ascii="Tw Cen MT" w:hAnsi="Tw Cen MT"/>
          <w:color w:val="002060"/>
          <w:sz w:val="36"/>
          <w:szCs w:val="36"/>
        </w:rPr>
      </w:pPr>
      <w:r>
        <w:rPr>
          <w:rFonts w:ascii="Tw Cen MT" w:hAnsi="Tw Cen MT"/>
          <w:color w:val="002060"/>
          <w:sz w:val="36"/>
          <w:szCs w:val="36"/>
        </w:rPr>
        <w:t>Week beg 13</w:t>
      </w:r>
      <w:r w:rsidR="001074D5">
        <w:rPr>
          <w:rFonts w:ascii="Tw Cen MT" w:hAnsi="Tw Cen MT"/>
          <w:color w:val="002060"/>
          <w:sz w:val="36"/>
          <w:szCs w:val="36"/>
        </w:rPr>
        <w:t>.03</w:t>
      </w:r>
      <w:r w:rsidR="00193A81">
        <w:rPr>
          <w:rFonts w:ascii="Tw Cen MT" w:hAnsi="Tw Cen MT"/>
          <w:color w:val="002060"/>
          <w:sz w:val="36"/>
          <w:szCs w:val="36"/>
        </w:rPr>
        <w:t>.23</w:t>
      </w:r>
    </w:p>
    <w:p w:rsidR="00ED7353" w:rsidRDefault="00ED7353" w:rsidP="00ED7353">
      <w:pPr>
        <w:rPr>
          <w:rFonts w:ascii="Tw Cen MT" w:hAnsi="Tw Cen MT"/>
          <w:color w:val="002060"/>
          <w:sz w:val="36"/>
          <w:szCs w:val="36"/>
        </w:rPr>
      </w:pPr>
      <w:r w:rsidRPr="00ED7353">
        <w:rPr>
          <w:rFonts w:ascii="Tw Cen MT" w:hAnsi="Tw Cen MT"/>
          <w:color w:val="002060"/>
          <w:sz w:val="36"/>
          <w:szCs w:val="36"/>
        </w:rPr>
        <w:t xml:space="preserve">bought </w:t>
      </w:r>
    </w:p>
    <w:p w:rsidR="00ED7353" w:rsidRDefault="00ED7353" w:rsidP="00ED7353">
      <w:pPr>
        <w:rPr>
          <w:rFonts w:ascii="Tw Cen MT" w:hAnsi="Tw Cen MT"/>
          <w:color w:val="002060"/>
          <w:sz w:val="36"/>
          <w:szCs w:val="36"/>
        </w:rPr>
      </w:pPr>
      <w:r w:rsidRPr="00ED7353">
        <w:rPr>
          <w:rFonts w:ascii="Tw Cen MT" w:hAnsi="Tw Cen MT"/>
          <w:color w:val="002060"/>
          <w:sz w:val="36"/>
          <w:szCs w:val="36"/>
        </w:rPr>
        <w:t xml:space="preserve">fought </w:t>
      </w:r>
    </w:p>
    <w:p w:rsidR="00ED7353" w:rsidRDefault="00ED7353" w:rsidP="00ED7353">
      <w:pPr>
        <w:rPr>
          <w:rFonts w:ascii="Tw Cen MT" w:hAnsi="Tw Cen MT"/>
          <w:color w:val="002060"/>
          <w:sz w:val="36"/>
          <w:szCs w:val="36"/>
        </w:rPr>
      </w:pPr>
      <w:r w:rsidRPr="00ED7353">
        <w:rPr>
          <w:rFonts w:ascii="Tw Cen MT" w:hAnsi="Tw Cen MT"/>
          <w:color w:val="002060"/>
          <w:sz w:val="36"/>
          <w:szCs w:val="36"/>
        </w:rPr>
        <w:t xml:space="preserve">thought </w:t>
      </w:r>
    </w:p>
    <w:p w:rsidR="00ED7353" w:rsidRDefault="00ED7353" w:rsidP="00ED7353">
      <w:pPr>
        <w:rPr>
          <w:rFonts w:ascii="Tw Cen MT" w:hAnsi="Tw Cen MT"/>
          <w:color w:val="002060"/>
          <w:sz w:val="36"/>
          <w:szCs w:val="36"/>
        </w:rPr>
      </w:pPr>
      <w:r w:rsidRPr="00ED7353">
        <w:rPr>
          <w:rFonts w:ascii="Tw Cen MT" w:hAnsi="Tw Cen MT"/>
          <w:color w:val="002060"/>
          <w:sz w:val="36"/>
          <w:szCs w:val="36"/>
        </w:rPr>
        <w:t xml:space="preserve">ought </w:t>
      </w:r>
    </w:p>
    <w:p w:rsidR="00ED7353" w:rsidRDefault="00ED7353" w:rsidP="00ED7353">
      <w:pPr>
        <w:rPr>
          <w:rFonts w:ascii="Tw Cen MT" w:hAnsi="Tw Cen MT"/>
          <w:color w:val="002060"/>
          <w:sz w:val="36"/>
          <w:szCs w:val="36"/>
        </w:rPr>
      </w:pPr>
      <w:r w:rsidRPr="00ED7353">
        <w:rPr>
          <w:rFonts w:ascii="Tw Cen MT" w:hAnsi="Tw Cen MT"/>
          <w:color w:val="002060"/>
          <w:sz w:val="36"/>
          <w:szCs w:val="36"/>
        </w:rPr>
        <w:t xml:space="preserve">sought </w:t>
      </w:r>
    </w:p>
    <w:p w:rsidR="00ED7353" w:rsidRDefault="00ED7353" w:rsidP="00ED7353">
      <w:pPr>
        <w:rPr>
          <w:rFonts w:ascii="Tw Cen MT" w:hAnsi="Tw Cen MT"/>
          <w:color w:val="002060"/>
          <w:sz w:val="36"/>
          <w:szCs w:val="36"/>
        </w:rPr>
      </w:pPr>
      <w:r w:rsidRPr="00ED7353">
        <w:rPr>
          <w:rFonts w:ascii="Tw Cen MT" w:hAnsi="Tw Cen MT"/>
          <w:color w:val="002060"/>
          <w:sz w:val="36"/>
          <w:szCs w:val="36"/>
        </w:rPr>
        <w:t xml:space="preserve">nought </w:t>
      </w:r>
    </w:p>
    <w:p w:rsidR="00ED7353" w:rsidRDefault="00ED7353" w:rsidP="00ED7353">
      <w:pPr>
        <w:rPr>
          <w:rFonts w:ascii="Tw Cen MT" w:hAnsi="Tw Cen MT"/>
          <w:color w:val="002060"/>
          <w:sz w:val="36"/>
          <w:szCs w:val="36"/>
        </w:rPr>
      </w:pPr>
      <w:r w:rsidRPr="00ED7353">
        <w:rPr>
          <w:rFonts w:ascii="Tw Cen MT" w:hAnsi="Tw Cen MT"/>
          <w:color w:val="002060"/>
          <w:sz w:val="36"/>
          <w:szCs w:val="36"/>
        </w:rPr>
        <w:t xml:space="preserve">brought </w:t>
      </w:r>
    </w:p>
    <w:p w:rsidR="00ED7353" w:rsidRDefault="00ED7353" w:rsidP="00ED7353">
      <w:pPr>
        <w:rPr>
          <w:rFonts w:ascii="Tw Cen MT" w:hAnsi="Tw Cen MT"/>
          <w:color w:val="002060"/>
          <w:sz w:val="36"/>
          <w:szCs w:val="36"/>
        </w:rPr>
      </w:pPr>
      <w:r w:rsidRPr="00ED7353">
        <w:rPr>
          <w:rFonts w:ascii="Tw Cen MT" w:hAnsi="Tw Cen MT"/>
          <w:color w:val="002060"/>
          <w:sz w:val="36"/>
          <w:szCs w:val="36"/>
        </w:rPr>
        <w:t xml:space="preserve">wrought </w:t>
      </w:r>
    </w:p>
    <w:p w:rsidR="00ED7353" w:rsidRDefault="00ED7353" w:rsidP="00ED7353">
      <w:pPr>
        <w:rPr>
          <w:rFonts w:ascii="Tw Cen MT" w:hAnsi="Tw Cen MT"/>
          <w:color w:val="002060"/>
          <w:sz w:val="36"/>
          <w:szCs w:val="36"/>
        </w:rPr>
      </w:pPr>
      <w:r w:rsidRPr="00ED7353">
        <w:rPr>
          <w:rFonts w:ascii="Tw Cen MT" w:hAnsi="Tw Cen MT"/>
          <w:color w:val="002060"/>
          <w:sz w:val="36"/>
          <w:szCs w:val="36"/>
        </w:rPr>
        <w:t xml:space="preserve">afterthought </w:t>
      </w:r>
    </w:p>
    <w:p w:rsidR="00ED7353" w:rsidRPr="00ED7353" w:rsidRDefault="00ED7353" w:rsidP="00ED7353">
      <w:pPr>
        <w:rPr>
          <w:rFonts w:ascii="Tw Cen MT" w:hAnsi="Tw Cen MT"/>
          <w:color w:val="002060"/>
          <w:sz w:val="36"/>
          <w:szCs w:val="36"/>
        </w:rPr>
      </w:pPr>
      <w:bookmarkStart w:id="0" w:name="_GoBack"/>
      <w:bookmarkEnd w:id="0"/>
      <w:r w:rsidRPr="00ED7353">
        <w:rPr>
          <w:rFonts w:ascii="Tw Cen MT" w:hAnsi="Tw Cen MT"/>
          <w:color w:val="002060"/>
          <w:sz w:val="36"/>
          <w:szCs w:val="36"/>
        </w:rPr>
        <w:t>thoughtfulness</w:t>
      </w:r>
    </w:p>
    <w:p w:rsidR="00E13BB6" w:rsidRPr="00744F8B" w:rsidRDefault="00E13BB6" w:rsidP="00744F8B">
      <w:pPr>
        <w:rPr>
          <w:rFonts w:ascii="Tw Cen MT" w:hAnsi="Tw Cen MT"/>
          <w:color w:val="002060"/>
          <w:sz w:val="36"/>
          <w:szCs w:val="36"/>
        </w:rPr>
      </w:pPr>
    </w:p>
    <w:sectPr w:rsidR="00E13BB6" w:rsidRPr="00744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81"/>
    <w:rsid w:val="001074D5"/>
    <w:rsid w:val="00193A81"/>
    <w:rsid w:val="00744F8B"/>
    <w:rsid w:val="00E13BB6"/>
    <w:rsid w:val="00E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4094"/>
  <w15:chartTrackingRefBased/>
  <w15:docId w15:val="{833E4002-9374-4C8B-A8F5-6E363AA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Anderson</dc:creator>
  <cp:keywords/>
  <dc:description/>
  <cp:lastModifiedBy>Mrs Anderson</cp:lastModifiedBy>
  <cp:revision>2</cp:revision>
  <dcterms:created xsi:type="dcterms:W3CDTF">2023-02-13T11:45:00Z</dcterms:created>
  <dcterms:modified xsi:type="dcterms:W3CDTF">2023-02-13T11:45:00Z</dcterms:modified>
</cp:coreProperties>
</file>