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E2EFD9" w:themeColor="accent6" w:themeTint="33"/>
  <w:body>
    <w:p w14:paraId="2529F60C" w14:textId="77777777" w:rsidR="001B195D" w:rsidRDefault="001B195D" w:rsidP="009A2524">
      <w:pPr>
        <w:jc w:val="center"/>
        <w:rPr>
          <w:rFonts w:ascii="Tw Cen MT" w:hAnsi="Tw Cen MT"/>
        </w:rPr>
      </w:pPr>
      <w:bookmarkStart w:id="0" w:name="_GoBack"/>
      <w:bookmarkEnd w:id="0"/>
    </w:p>
    <w:p w14:paraId="55D0F583" w14:textId="77777777" w:rsidR="009A2524" w:rsidRDefault="009A2524" w:rsidP="009A2524">
      <w:pPr>
        <w:jc w:val="center"/>
        <w:rPr>
          <w:rFonts w:ascii="Tw Cen MT" w:hAnsi="Tw Cen MT"/>
        </w:rPr>
      </w:pPr>
      <w:r>
        <w:rPr>
          <w:rFonts w:ascii="Tw Cen MT" w:hAnsi="Tw Cen MT"/>
          <w:noProof/>
          <w:lang w:eastAsia="en-GB"/>
        </w:rPr>
        <w:drawing>
          <wp:inline distT="0" distB="0" distL="0" distR="0" wp14:anchorId="23A2B0CB" wp14:editId="33652B9F">
            <wp:extent cx="1524000" cy="1524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 .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24000" cy="1524000"/>
                    </a:xfrm>
                    <a:prstGeom prst="rect">
                      <a:avLst/>
                    </a:prstGeom>
                  </pic:spPr>
                </pic:pic>
              </a:graphicData>
            </a:graphic>
          </wp:inline>
        </w:drawing>
      </w:r>
    </w:p>
    <w:p w14:paraId="4C67838C" w14:textId="77777777" w:rsidR="009A2524" w:rsidRDefault="009A2524" w:rsidP="009A2524">
      <w:pPr>
        <w:jc w:val="center"/>
        <w:rPr>
          <w:rFonts w:ascii="Tw Cen MT" w:hAnsi="Tw Cen MT"/>
        </w:rPr>
      </w:pPr>
    </w:p>
    <w:p w14:paraId="3A2E6D59" w14:textId="59C91E15" w:rsidR="009A2524" w:rsidRDefault="009A2524" w:rsidP="009A2524">
      <w:pPr>
        <w:jc w:val="center"/>
        <w:rPr>
          <w:rFonts w:ascii="Tw Cen MT" w:hAnsi="Tw Cen MT"/>
          <w:b/>
          <w:color w:val="385623" w:themeColor="accent6" w:themeShade="80"/>
          <w:sz w:val="48"/>
          <w:szCs w:val="48"/>
        </w:rPr>
      </w:pPr>
      <w:r w:rsidRPr="009A2524">
        <w:rPr>
          <w:rFonts w:ascii="Tw Cen MT" w:hAnsi="Tw Cen MT"/>
          <w:b/>
          <w:color w:val="385623" w:themeColor="accent6" w:themeShade="80"/>
          <w:sz w:val="48"/>
          <w:szCs w:val="48"/>
        </w:rPr>
        <w:t xml:space="preserve">Buckden CE Primary </w:t>
      </w:r>
      <w:r w:rsidR="00F56CB2">
        <w:rPr>
          <w:rFonts w:ascii="Tw Cen MT" w:hAnsi="Tw Cen MT"/>
          <w:b/>
          <w:color w:val="385623" w:themeColor="accent6" w:themeShade="80"/>
          <w:sz w:val="48"/>
          <w:szCs w:val="48"/>
        </w:rPr>
        <w:t>English</w:t>
      </w:r>
      <w:r>
        <w:rPr>
          <w:rFonts w:ascii="Tw Cen MT" w:hAnsi="Tw Cen MT"/>
          <w:b/>
          <w:color w:val="385623" w:themeColor="accent6" w:themeShade="80"/>
          <w:sz w:val="48"/>
          <w:szCs w:val="48"/>
        </w:rPr>
        <w:t xml:space="preserve"> </w:t>
      </w:r>
      <w:r w:rsidRPr="009A2524">
        <w:rPr>
          <w:rFonts w:ascii="Tw Cen MT" w:hAnsi="Tw Cen MT"/>
          <w:b/>
          <w:color w:val="385623" w:themeColor="accent6" w:themeShade="80"/>
          <w:sz w:val="48"/>
          <w:szCs w:val="48"/>
        </w:rPr>
        <w:t>Subject Guidance</w:t>
      </w:r>
    </w:p>
    <w:p w14:paraId="2225C0DB" w14:textId="77777777" w:rsidR="009A2524" w:rsidRDefault="00EA72FC" w:rsidP="009A2524">
      <w:pPr>
        <w:jc w:val="center"/>
        <w:rPr>
          <w:rFonts w:ascii="Tw Cen MT" w:hAnsi="Tw Cen MT"/>
          <w:b/>
          <w:color w:val="385623" w:themeColor="accent6" w:themeShade="80"/>
          <w:sz w:val="48"/>
          <w:szCs w:val="48"/>
        </w:rPr>
      </w:pPr>
      <w:r>
        <w:rPr>
          <w:rFonts w:ascii="Tw Cen MT" w:hAnsi="Tw Cen MT"/>
          <w:b/>
          <w:noProof/>
          <w:color w:val="385623" w:themeColor="accent6" w:themeShade="80"/>
          <w:sz w:val="48"/>
          <w:szCs w:val="48"/>
          <w:lang w:eastAsia="en-GB"/>
        </w:rPr>
        <mc:AlternateContent>
          <mc:Choice Requires="wps">
            <w:drawing>
              <wp:anchor distT="45720" distB="45720" distL="114300" distR="114300" simplePos="0" relativeHeight="251658240" behindDoc="0" locked="0" layoutInCell="1" allowOverlap="1" wp14:anchorId="4B473E5D" wp14:editId="07305A31">
                <wp:simplePos x="0" y="0"/>
                <wp:positionH relativeFrom="margin">
                  <wp:align>center</wp:align>
                </wp:positionH>
                <wp:positionV relativeFrom="paragraph">
                  <wp:posOffset>170520</wp:posOffset>
                </wp:positionV>
                <wp:extent cx="6290945" cy="1116330"/>
                <wp:effectExtent l="0" t="0" r="14605" b="2667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0945" cy="1116330"/>
                        </a:xfrm>
                        <a:prstGeom prst="rect">
                          <a:avLst/>
                        </a:prstGeom>
                        <a:solidFill>
                          <a:srgbClr val="FFFFFF"/>
                        </a:solidFill>
                        <a:ln w="9525">
                          <a:solidFill>
                            <a:srgbClr val="000000"/>
                          </a:solidFill>
                          <a:miter lim="800000"/>
                          <a:headEnd/>
                          <a:tailEnd/>
                        </a:ln>
                      </wps:spPr>
                      <wps:txbx>
                        <w:txbxContent>
                          <w:p w14:paraId="7ADD9A32" w14:textId="77777777" w:rsidR="00EA72FC" w:rsidRPr="000D7A61" w:rsidRDefault="00EA72FC" w:rsidP="00EA72FC">
                            <w:pPr>
                              <w:rPr>
                                <w:rFonts w:ascii="Tw Cen MT" w:hAnsi="Tw Cen MT"/>
                                <w:b/>
                                <w:sz w:val="24"/>
                              </w:rPr>
                            </w:pPr>
                            <w:r w:rsidRPr="000D7A61">
                              <w:rPr>
                                <w:rFonts w:ascii="Tw Cen MT" w:hAnsi="Tw Cen MT"/>
                                <w:b/>
                                <w:sz w:val="24"/>
                              </w:rPr>
                              <w:t>Whole School Curriculum Intent</w:t>
                            </w:r>
                          </w:p>
                          <w:p w14:paraId="22715C23" w14:textId="77777777" w:rsidR="00EA72FC" w:rsidRPr="000D7A61" w:rsidRDefault="00EA72FC" w:rsidP="00EA72FC">
                            <w:pPr>
                              <w:rPr>
                                <w:rFonts w:ascii="Tw Cen MT" w:hAnsi="Tw Cen MT"/>
                                <w:i/>
                                <w:sz w:val="24"/>
                              </w:rPr>
                            </w:pPr>
                            <w:r w:rsidRPr="000D7A61">
                              <w:rPr>
                                <w:rFonts w:ascii="Tw Cen MT" w:hAnsi="Tw Cen MT"/>
                                <w:i/>
                                <w:sz w:val="24"/>
                              </w:rPr>
                              <w:t>Every child, loved by God, is educated for wisdom, aspiration and global citizenship to thrive in our community through a culture of dignity and respect. Their gifts, talents and wellness are cultivated with knowledge, skills and wisdom to live life purposefully in all its’ fullness: sadness, struggles, joys and celebrations.</w:t>
                            </w:r>
                          </w:p>
                          <w:p w14:paraId="71E87ACF" w14:textId="77777777" w:rsidR="00EA72FC" w:rsidRPr="000D7A61" w:rsidRDefault="00EA72FC" w:rsidP="00EA72FC">
                            <w:pPr>
                              <w:rPr>
                                <w:rFonts w:ascii="Tw Cen MT" w:hAnsi="Tw Cen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B473E5D" id="_x0000_t202" coordsize="21600,21600" o:spt="202" path="m,l,21600r21600,l21600,xe">
                <v:stroke joinstyle="miter"/>
                <v:path gradientshapeok="t" o:connecttype="rect"/>
              </v:shapetype>
              <v:shape id="Text Box 3" o:spid="_x0000_s1026" type="#_x0000_t202" style="position:absolute;left:0;text-align:left;margin-left:0;margin-top:13.45pt;width:495.35pt;height:87.9pt;z-index:251658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">
                <v:textbox>
                  <w:txbxContent>
                    <w:p w14:paraId="7ADD9A32" w14:textId="77777777" w:rsidR="00EA72FC" w:rsidRPr="000D7A61" w:rsidRDefault="00EA72FC" w:rsidP="00EA72FC">
                      <w:pPr>
                        <w:rPr>
                          <w:rFonts w:ascii="Tw Cen MT" w:hAnsi="Tw Cen MT"/>
                          <w:b/>
                          <w:sz w:val="24"/>
                        </w:rPr>
                      </w:pPr>
                      <w:r w:rsidRPr="000D7A61">
                        <w:rPr>
                          <w:rFonts w:ascii="Tw Cen MT" w:hAnsi="Tw Cen MT"/>
                          <w:b/>
                          <w:sz w:val="24"/>
                        </w:rPr>
                        <w:t>Whole School Curriculum Intent</w:t>
                      </w:r>
                    </w:p>
                    <w:p w14:paraId="22715C23" w14:textId="77777777" w:rsidR="00EA72FC" w:rsidRPr="000D7A61" w:rsidRDefault="00EA72FC" w:rsidP="00EA72FC">
                      <w:pPr>
                        <w:rPr>
                          <w:rFonts w:ascii="Tw Cen MT" w:hAnsi="Tw Cen MT"/>
                          <w:i/>
                          <w:sz w:val="24"/>
                        </w:rPr>
                      </w:pPr>
                      <w:r w:rsidRPr="000D7A61">
                        <w:rPr>
                          <w:rFonts w:ascii="Tw Cen MT" w:hAnsi="Tw Cen MT"/>
                          <w:i/>
                          <w:sz w:val="24"/>
                        </w:rPr>
                        <w:t>Every child, loved by God, is educated for wisdom, aspiration and global citizenship to thrive in our community through a culture of dignity and respect. Their gifts, talents and wellness are cultivated with knowledge, skills and wisdom to live life purposefully in all its’ fullness: sadness, struggles, joys and celebrations.</w:t>
                      </w:r>
                    </w:p>
                    <w:p w14:paraId="71E87ACF" w14:textId="77777777" w:rsidR="00EA72FC" w:rsidRPr="000D7A61" w:rsidRDefault="00EA72FC" w:rsidP="00EA72FC">
                      <w:pPr>
                        <w:rPr>
                          <w:rFonts w:ascii="Tw Cen MT" w:hAnsi="Tw Cen MT"/>
                        </w:rPr>
                      </w:pPr>
                    </w:p>
                  </w:txbxContent>
                </v:textbox>
                <w10:wrap type="square" anchorx="margin"/>
              </v:shape>
            </w:pict>
          </mc:Fallback>
        </mc:AlternateContent>
      </w:r>
    </w:p>
    <w:p w14:paraId="1D645D04" w14:textId="77777777" w:rsidR="00EA72FC" w:rsidRDefault="00EA72FC" w:rsidP="009A2524">
      <w:pPr>
        <w:rPr>
          <w:rFonts w:ascii="Tw Cen MT" w:hAnsi="Tw Cen MT"/>
          <w:b/>
          <w:color w:val="385623" w:themeColor="accent6" w:themeShade="80"/>
          <w:sz w:val="24"/>
          <w:szCs w:val="24"/>
        </w:rPr>
      </w:pPr>
    </w:p>
    <w:p w14:paraId="2E51128F" w14:textId="77777777" w:rsidR="00EA72FC" w:rsidRPr="00EA72FC" w:rsidRDefault="00EA72FC" w:rsidP="00EA72FC">
      <w:pPr>
        <w:rPr>
          <w:rFonts w:ascii="Tw Cen MT" w:hAnsi="Tw Cen MT"/>
          <w:sz w:val="24"/>
          <w:szCs w:val="24"/>
        </w:rPr>
      </w:pPr>
    </w:p>
    <w:p w14:paraId="7741C2F3" w14:textId="77777777" w:rsidR="00EA72FC" w:rsidRPr="00EA72FC" w:rsidRDefault="00EA72FC" w:rsidP="00EA72FC">
      <w:pPr>
        <w:rPr>
          <w:rFonts w:ascii="Tw Cen MT" w:hAnsi="Tw Cen MT"/>
          <w:sz w:val="24"/>
          <w:szCs w:val="24"/>
        </w:rPr>
      </w:pPr>
    </w:p>
    <w:p w14:paraId="3DA48020" w14:textId="529DF808" w:rsidR="00EA72FC" w:rsidRPr="000D7A61" w:rsidRDefault="00EA72FC" w:rsidP="000B514E">
      <w:pPr>
        <w:jc w:val="both"/>
        <w:rPr>
          <w:rFonts w:ascii="Tw Cen MT" w:hAnsi="Tw Cen MT" w:cs="Arial"/>
          <w:b/>
          <w:sz w:val="24"/>
          <w:u w:val="single"/>
        </w:rPr>
      </w:pPr>
    </w:p>
    <w:p w14:paraId="1F532B1F" w14:textId="741F43DB" w:rsidR="000B514E" w:rsidRPr="000B514E" w:rsidRDefault="000B514E" w:rsidP="003374B2">
      <w:pPr>
        <w:rPr>
          <w:rFonts w:ascii="Tw Cen MT" w:hAnsi="Tw Cen MT" w:cs="Arial"/>
          <w:b/>
          <w:sz w:val="24"/>
          <w:szCs w:val="24"/>
          <w:u w:val="single"/>
        </w:rPr>
      </w:pPr>
      <w:r w:rsidRPr="000B514E">
        <w:rPr>
          <w:rFonts w:ascii="Tw Cen MT" w:hAnsi="Tw Cen MT" w:cs="Arial"/>
          <w:b/>
          <w:sz w:val="24"/>
          <w:szCs w:val="24"/>
          <w:u w:val="single"/>
        </w:rPr>
        <w:t>Intent</w:t>
      </w:r>
    </w:p>
    <w:p w14:paraId="7D8FC59C" w14:textId="19CE6DB3" w:rsidR="00EA72FC" w:rsidRPr="000B514E" w:rsidRDefault="00EA72FC" w:rsidP="003374B2">
      <w:pPr>
        <w:rPr>
          <w:rFonts w:ascii="Tw Cen MT" w:hAnsi="Tw Cen MT" w:cs="Arial"/>
          <w:i/>
          <w:sz w:val="24"/>
          <w:szCs w:val="24"/>
        </w:rPr>
      </w:pPr>
      <w:r w:rsidRPr="000B514E">
        <w:rPr>
          <w:rFonts w:ascii="Tw Cen MT" w:hAnsi="Tw Cen MT" w:cs="Arial"/>
          <w:i/>
          <w:sz w:val="24"/>
          <w:szCs w:val="24"/>
        </w:rPr>
        <w:t xml:space="preserve">Every child is encouraged to have a love for </w:t>
      </w:r>
      <w:r w:rsidR="003374B2" w:rsidRPr="000B514E">
        <w:rPr>
          <w:rFonts w:ascii="Tw Cen MT" w:hAnsi="Tw Cen MT" w:cs="Arial"/>
          <w:i/>
          <w:sz w:val="24"/>
          <w:szCs w:val="24"/>
        </w:rPr>
        <w:t>English – both reading and writing</w:t>
      </w:r>
      <w:r w:rsidRPr="000B514E">
        <w:rPr>
          <w:rFonts w:ascii="Tw Cen MT" w:hAnsi="Tw Cen MT" w:cs="Arial"/>
          <w:i/>
          <w:sz w:val="24"/>
          <w:szCs w:val="24"/>
        </w:rPr>
        <w:t xml:space="preserve">, an enquiring mind and the ability to thrive in both the school and global community. As a school we aim to create a pupil who is resilient, confident and fluent in the language of </w:t>
      </w:r>
      <w:r w:rsidR="003374B2" w:rsidRPr="000B514E">
        <w:rPr>
          <w:rFonts w:ascii="Tw Cen MT" w:hAnsi="Tw Cen MT" w:cs="Arial"/>
          <w:i/>
          <w:sz w:val="24"/>
          <w:szCs w:val="24"/>
        </w:rPr>
        <w:t>Engligh</w:t>
      </w:r>
      <w:r w:rsidRPr="000B514E">
        <w:rPr>
          <w:rFonts w:ascii="Tw Cen MT" w:hAnsi="Tw Cen MT" w:cs="Arial"/>
          <w:i/>
          <w:sz w:val="24"/>
          <w:szCs w:val="24"/>
        </w:rPr>
        <w:t xml:space="preserve">.  </w:t>
      </w:r>
    </w:p>
    <w:p w14:paraId="0F9CE643" w14:textId="11413C20" w:rsidR="00EA72FC" w:rsidRPr="000B514E" w:rsidRDefault="00EA72FC" w:rsidP="00EA72FC">
      <w:pPr>
        <w:pStyle w:val="BodyText"/>
        <w:rPr>
          <w:rFonts w:ascii="Tw Cen MT" w:hAnsi="Tw Cen MT"/>
        </w:rPr>
      </w:pPr>
      <w:r w:rsidRPr="000B514E">
        <w:rPr>
          <w:rFonts w:ascii="Tw Cen MT" w:hAnsi="Tw Cen MT"/>
          <w:b/>
        </w:rPr>
        <w:t>Purpose of this statement</w:t>
      </w:r>
      <w:r w:rsidRPr="000B514E">
        <w:rPr>
          <w:rFonts w:ascii="Tw Cen MT" w:hAnsi="Tw Cen MT"/>
        </w:rPr>
        <w:t>:</w:t>
      </w:r>
    </w:p>
    <w:p w14:paraId="113A6418" w14:textId="00C58419" w:rsidR="00EA72FC" w:rsidRPr="000B514E" w:rsidRDefault="00EA72FC" w:rsidP="00EA72FC">
      <w:pPr>
        <w:numPr>
          <w:ilvl w:val="0"/>
          <w:numId w:val="2"/>
        </w:numPr>
        <w:spacing w:after="0" w:line="240" w:lineRule="auto"/>
        <w:rPr>
          <w:rFonts w:ascii="Tw Cen MT" w:hAnsi="Tw Cen MT"/>
          <w:sz w:val="24"/>
          <w:szCs w:val="24"/>
        </w:rPr>
      </w:pPr>
      <w:r w:rsidRPr="000B514E">
        <w:rPr>
          <w:rFonts w:ascii="Tw Cen MT" w:hAnsi="Tw Cen MT"/>
          <w:sz w:val="24"/>
          <w:szCs w:val="24"/>
        </w:rPr>
        <w:t xml:space="preserve">To establish an entitlement for all pupils in the subject of </w:t>
      </w:r>
      <w:r w:rsidR="003374B2" w:rsidRPr="000B514E">
        <w:rPr>
          <w:rFonts w:ascii="Tw Cen MT" w:hAnsi="Tw Cen MT"/>
          <w:sz w:val="24"/>
          <w:szCs w:val="24"/>
        </w:rPr>
        <w:t>English</w:t>
      </w:r>
      <w:r w:rsidRPr="000B514E">
        <w:rPr>
          <w:rFonts w:ascii="Tw Cen MT" w:hAnsi="Tw Cen MT"/>
          <w:sz w:val="24"/>
          <w:szCs w:val="24"/>
        </w:rPr>
        <w:t>;</w:t>
      </w:r>
    </w:p>
    <w:p w14:paraId="081EB8B3" w14:textId="77777777" w:rsidR="00EA72FC" w:rsidRPr="000B514E" w:rsidRDefault="00EA72FC" w:rsidP="00EA72FC">
      <w:pPr>
        <w:numPr>
          <w:ilvl w:val="0"/>
          <w:numId w:val="2"/>
        </w:numPr>
        <w:spacing w:after="0" w:line="240" w:lineRule="auto"/>
        <w:rPr>
          <w:rFonts w:ascii="Tw Cen MT" w:hAnsi="Tw Cen MT"/>
          <w:sz w:val="24"/>
          <w:szCs w:val="24"/>
        </w:rPr>
      </w:pPr>
      <w:r w:rsidRPr="000B514E">
        <w:rPr>
          <w:rFonts w:ascii="Tw Cen MT" w:hAnsi="Tw Cen MT"/>
          <w:sz w:val="24"/>
          <w:szCs w:val="24"/>
        </w:rPr>
        <w:t>To establish expectations for teachers and pupils;</w:t>
      </w:r>
    </w:p>
    <w:p w14:paraId="1DA0658C" w14:textId="77777777" w:rsidR="00EA72FC" w:rsidRPr="000B514E" w:rsidRDefault="00EA72FC" w:rsidP="00EA72FC">
      <w:pPr>
        <w:numPr>
          <w:ilvl w:val="0"/>
          <w:numId w:val="2"/>
        </w:numPr>
        <w:spacing w:after="0" w:line="240" w:lineRule="auto"/>
        <w:rPr>
          <w:rFonts w:ascii="Tw Cen MT" w:hAnsi="Tw Cen MT"/>
          <w:sz w:val="24"/>
          <w:szCs w:val="24"/>
        </w:rPr>
      </w:pPr>
      <w:r w:rsidRPr="000B514E">
        <w:rPr>
          <w:rFonts w:ascii="Tw Cen MT" w:hAnsi="Tw Cen MT"/>
          <w:sz w:val="24"/>
          <w:szCs w:val="24"/>
        </w:rPr>
        <w:t>To promote continuity and coherence across the school;</w:t>
      </w:r>
    </w:p>
    <w:p w14:paraId="2D648061" w14:textId="4EF64222" w:rsidR="00EA72FC" w:rsidRPr="000B514E" w:rsidRDefault="00EA72FC" w:rsidP="00EA72FC">
      <w:pPr>
        <w:numPr>
          <w:ilvl w:val="0"/>
          <w:numId w:val="2"/>
        </w:numPr>
        <w:spacing w:after="0" w:line="240" w:lineRule="auto"/>
        <w:rPr>
          <w:rFonts w:ascii="Tw Cen MT" w:hAnsi="Tw Cen MT"/>
          <w:sz w:val="24"/>
          <w:szCs w:val="24"/>
        </w:rPr>
      </w:pPr>
      <w:r w:rsidRPr="000B514E">
        <w:rPr>
          <w:rFonts w:ascii="Tw Cen MT" w:hAnsi="Tw Cen MT"/>
          <w:sz w:val="24"/>
          <w:szCs w:val="24"/>
        </w:rPr>
        <w:t xml:space="preserve">To promote a shared understanding of </w:t>
      </w:r>
      <w:r w:rsidR="003374B2" w:rsidRPr="000B514E">
        <w:rPr>
          <w:rFonts w:ascii="Tw Cen MT" w:hAnsi="Tw Cen MT"/>
          <w:sz w:val="24"/>
          <w:szCs w:val="24"/>
        </w:rPr>
        <w:t>English</w:t>
      </w:r>
      <w:r w:rsidRPr="000B514E">
        <w:rPr>
          <w:rFonts w:ascii="Tw Cen MT" w:hAnsi="Tw Cen MT"/>
          <w:sz w:val="24"/>
          <w:szCs w:val="24"/>
        </w:rPr>
        <w:t>, within the community;</w:t>
      </w:r>
    </w:p>
    <w:p w14:paraId="039DDEE3" w14:textId="7E6E215D" w:rsidR="00EA72FC" w:rsidRPr="000B514E" w:rsidRDefault="00EA72FC" w:rsidP="00EA72FC">
      <w:pPr>
        <w:numPr>
          <w:ilvl w:val="0"/>
          <w:numId w:val="2"/>
        </w:numPr>
        <w:spacing w:after="0" w:line="240" w:lineRule="auto"/>
        <w:rPr>
          <w:rFonts w:ascii="Tw Cen MT" w:hAnsi="Tw Cen MT"/>
          <w:sz w:val="24"/>
          <w:szCs w:val="24"/>
        </w:rPr>
      </w:pPr>
      <w:r w:rsidRPr="000B514E">
        <w:rPr>
          <w:rFonts w:ascii="Tw Cen MT" w:hAnsi="Tw Cen MT"/>
          <w:sz w:val="24"/>
          <w:szCs w:val="24"/>
        </w:rPr>
        <w:t xml:space="preserve">To explain how </w:t>
      </w:r>
      <w:r w:rsidR="003374B2" w:rsidRPr="000B514E">
        <w:rPr>
          <w:rFonts w:ascii="Tw Cen MT" w:hAnsi="Tw Cen MT"/>
          <w:sz w:val="24"/>
          <w:szCs w:val="24"/>
        </w:rPr>
        <w:t>English</w:t>
      </w:r>
      <w:r w:rsidR="00144B96" w:rsidRPr="000B514E">
        <w:rPr>
          <w:rFonts w:ascii="Tw Cen MT" w:hAnsi="Tw Cen MT"/>
          <w:sz w:val="24"/>
          <w:szCs w:val="24"/>
        </w:rPr>
        <w:t xml:space="preserve"> is taught at</w:t>
      </w:r>
      <w:r w:rsidRPr="000B514E">
        <w:rPr>
          <w:rFonts w:ascii="Tw Cen MT" w:hAnsi="Tw Cen MT"/>
          <w:sz w:val="24"/>
          <w:szCs w:val="24"/>
        </w:rPr>
        <w:t xml:space="preserve"> </w:t>
      </w:r>
      <w:proofErr w:type="spellStart"/>
      <w:r w:rsidRPr="000B514E">
        <w:rPr>
          <w:rFonts w:ascii="Tw Cen MT" w:hAnsi="Tw Cen MT"/>
          <w:sz w:val="24"/>
          <w:szCs w:val="24"/>
        </w:rPr>
        <w:t>Buckden</w:t>
      </w:r>
      <w:proofErr w:type="spellEnd"/>
      <w:r w:rsidRPr="000B514E">
        <w:rPr>
          <w:rFonts w:ascii="Tw Cen MT" w:hAnsi="Tw Cen MT"/>
          <w:sz w:val="24"/>
          <w:szCs w:val="24"/>
        </w:rPr>
        <w:t xml:space="preserve"> CE Academy </w:t>
      </w:r>
    </w:p>
    <w:p w14:paraId="5A7C4F2E" w14:textId="77777777" w:rsidR="00EA72FC" w:rsidRPr="000B514E" w:rsidRDefault="00EA72FC" w:rsidP="00EA72FC">
      <w:pPr>
        <w:numPr>
          <w:ilvl w:val="0"/>
          <w:numId w:val="2"/>
        </w:numPr>
        <w:spacing w:after="0" w:line="240" w:lineRule="auto"/>
        <w:rPr>
          <w:rFonts w:ascii="Tw Cen MT" w:hAnsi="Tw Cen MT"/>
          <w:sz w:val="24"/>
          <w:szCs w:val="24"/>
        </w:rPr>
      </w:pPr>
      <w:r w:rsidRPr="000B514E">
        <w:rPr>
          <w:rFonts w:ascii="Tw Cen MT" w:hAnsi="Tw Cen MT"/>
          <w:sz w:val="24"/>
          <w:szCs w:val="24"/>
        </w:rPr>
        <w:t>To give further guidance about teaching methods and the resources available</w:t>
      </w:r>
    </w:p>
    <w:p w14:paraId="6DF671B3" w14:textId="77777777" w:rsidR="00EA72FC" w:rsidRPr="000B514E" w:rsidRDefault="00EA72FC" w:rsidP="00EA72FC">
      <w:pPr>
        <w:rPr>
          <w:rFonts w:ascii="Tw Cen MT" w:hAnsi="Tw Cen MT"/>
          <w:sz w:val="24"/>
          <w:szCs w:val="24"/>
        </w:rPr>
      </w:pPr>
    </w:p>
    <w:p w14:paraId="2274BFA3" w14:textId="77777777" w:rsidR="00EA72FC" w:rsidRPr="000B514E" w:rsidRDefault="00EA72FC" w:rsidP="00EA72FC">
      <w:pPr>
        <w:rPr>
          <w:rFonts w:ascii="Tw Cen MT" w:hAnsi="Tw Cen MT"/>
          <w:b/>
          <w:sz w:val="24"/>
          <w:szCs w:val="24"/>
          <w:u w:val="single"/>
        </w:rPr>
      </w:pPr>
      <w:r w:rsidRPr="000B514E">
        <w:rPr>
          <w:rFonts w:ascii="Tw Cen MT" w:hAnsi="Tw Cen MT"/>
          <w:b/>
          <w:sz w:val="24"/>
          <w:szCs w:val="24"/>
          <w:u w:val="single"/>
        </w:rPr>
        <w:t>Implementation</w:t>
      </w:r>
    </w:p>
    <w:p w14:paraId="584E5D19" w14:textId="229B767E" w:rsidR="003374B2" w:rsidRPr="000B514E" w:rsidRDefault="00EA72FC" w:rsidP="00EA72FC">
      <w:pPr>
        <w:pStyle w:val="BodyText"/>
        <w:rPr>
          <w:rFonts w:ascii="Tw Cen MT" w:hAnsi="Tw Cen MT"/>
          <w:b/>
        </w:rPr>
      </w:pPr>
      <w:r w:rsidRPr="000B514E">
        <w:rPr>
          <w:rFonts w:ascii="Tw Cen MT" w:hAnsi="Tw Cen MT"/>
          <w:b/>
        </w:rPr>
        <w:t>Entitlement:</w:t>
      </w:r>
    </w:p>
    <w:p w14:paraId="7961F321" w14:textId="0C3C0C51" w:rsidR="003374B2" w:rsidRPr="000B514E" w:rsidRDefault="003374B2" w:rsidP="00174104">
      <w:pPr>
        <w:pStyle w:val="BodyText"/>
        <w:jc w:val="left"/>
        <w:rPr>
          <w:rFonts w:ascii="Tw Cen MT" w:hAnsi="Tw Cen MT"/>
          <w:bCs/>
        </w:rPr>
      </w:pPr>
      <w:r w:rsidRPr="000B514E">
        <w:rPr>
          <w:rFonts w:ascii="Tw Cen MT" w:hAnsi="Tw Cen MT"/>
          <w:bCs/>
        </w:rPr>
        <w:t>At Buckden CE Primary Academy we believe that a high-quality English Curriculum should develop children’s love of reading, writing and discussion. We share a rich and varied literary heritage with all our children that leads to inspiring a love and habit of reading. We use texts to inspire our writing and recognise the importance of nurturing a culture where children take pride in their writing, can write clearly and accurately and adapt their language and style for a range of purposes with an understanding of the reader.</w:t>
      </w:r>
      <w:r w:rsidRPr="000B514E">
        <w:rPr>
          <w:rFonts w:ascii="Tw Cen MT" w:hAnsi="Tw Cen MT"/>
          <w:bCs/>
        </w:rPr>
        <w:br/>
      </w:r>
    </w:p>
    <w:p w14:paraId="2335F2BA" w14:textId="77777777" w:rsidR="003374B2" w:rsidRPr="000B514E" w:rsidRDefault="003374B2" w:rsidP="00EA72FC">
      <w:pPr>
        <w:pStyle w:val="BodyText"/>
        <w:rPr>
          <w:rFonts w:ascii="Tw Cen MT" w:hAnsi="Tw Cen MT"/>
          <w:b/>
        </w:rPr>
      </w:pPr>
    </w:p>
    <w:p w14:paraId="37731151" w14:textId="77777777" w:rsidR="003374B2" w:rsidRPr="000B514E" w:rsidRDefault="003374B2" w:rsidP="003374B2">
      <w:pPr>
        <w:pStyle w:val="Default"/>
        <w:rPr>
          <w:rFonts w:ascii="Tw Cen MT" w:hAnsi="Tw Cen MT"/>
        </w:rPr>
      </w:pPr>
      <w:r w:rsidRPr="000B514E">
        <w:rPr>
          <w:rFonts w:ascii="Tw Cen MT" w:hAnsi="Tw Cen MT"/>
        </w:rPr>
        <w:t>These aims are embedded across our English lessons and the wider curriculum. We have a well organised English curriculum that provides many purposeful opportunities for reading, writing and discussion. Teachers adapt the Power of Reading scheme, as appropriate, to their classes; all of the texts chosen link to our Sustainable Development Goal Curriculum and all other areas of the curriculum are woven into the programme of study. Our curriculum closely follows the aims of the National Curriculum for English.</w:t>
      </w:r>
    </w:p>
    <w:p w14:paraId="10CBF39E" w14:textId="77777777" w:rsidR="003374B2" w:rsidRPr="000B514E" w:rsidRDefault="003374B2" w:rsidP="00EA72FC">
      <w:pPr>
        <w:pStyle w:val="Default"/>
        <w:rPr>
          <w:rFonts w:ascii="Tw Cen MT" w:hAnsi="Tw Cen MT"/>
          <w:color w:val="auto"/>
        </w:rPr>
      </w:pPr>
    </w:p>
    <w:p w14:paraId="5E5DD2CE" w14:textId="77777777" w:rsidR="003374B2" w:rsidRPr="000B514E" w:rsidRDefault="003374B2" w:rsidP="003374B2">
      <w:pPr>
        <w:pStyle w:val="Default"/>
        <w:rPr>
          <w:rFonts w:ascii="Tw Cen MT" w:hAnsi="Tw Cen MT"/>
        </w:rPr>
      </w:pPr>
      <w:r w:rsidRPr="000B514E">
        <w:rPr>
          <w:rFonts w:ascii="Tw Cen MT" w:hAnsi="Tw Cen MT"/>
        </w:rPr>
        <w:t>The national curriculum for English aims to ensure that all pupils:</w:t>
      </w:r>
      <w:r w:rsidRPr="000B514E">
        <w:rPr>
          <w:rFonts w:ascii="Tw Cen MT" w:hAnsi="Tw Cen MT"/>
        </w:rPr>
        <w:br/>
      </w:r>
      <w:r w:rsidRPr="000B514E">
        <w:t>●</w:t>
      </w:r>
      <w:r w:rsidRPr="000B514E">
        <w:rPr>
          <w:rFonts w:ascii="Tw Cen MT" w:hAnsi="Tw Cen MT"/>
        </w:rPr>
        <w:t xml:space="preserve"> read easily, fluently and with good understanding</w:t>
      </w:r>
      <w:r w:rsidRPr="000B514E">
        <w:rPr>
          <w:rFonts w:ascii="Tw Cen MT" w:hAnsi="Tw Cen MT"/>
        </w:rPr>
        <w:br/>
      </w:r>
      <w:r w:rsidRPr="000B514E">
        <w:t>●</w:t>
      </w:r>
      <w:r w:rsidRPr="000B514E">
        <w:rPr>
          <w:rFonts w:ascii="Tw Cen MT" w:hAnsi="Tw Cen MT"/>
        </w:rPr>
        <w:t xml:space="preserve"> develop the habit of reading widely and often, for both pleasure and information</w:t>
      </w:r>
      <w:r w:rsidRPr="000B514E">
        <w:rPr>
          <w:rFonts w:ascii="Tw Cen MT" w:hAnsi="Tw Cen MT"/>
        </w:rPr>
        <w:br/>
      </w:r>
      <w:r w:rsidRPr="000B514E">
        <w:t>●</w:t>
      </w:r>
      <w:r w:rsidRPr="000B514E">
        <w:rPr>
          <w:rFonts w:ascii="Tw Cen MT" w:hAnsi="Tw Cen MT"/>
        </w:rPr>
        <w:t xml:space="preserve"> acquire a wide vocabulary, an understanding of grammar and knowledge of linguistic conventions for reading, writing and spoken language</w:t>
      </w:r>
      <w:r w:rsidRPr="000B514E">
        <w:rPr>
          <w:rFonts w:ascii="Tw Cen MT" w:hAnsi="Tw Cen MT"/>
        </w:rPr>
        <w:br/>
      </w:r>
      <w:r w:rsidRPr="000B514E">
        <w:t>●</w:t>
      </w:r>
      <w:r w:rsidRPr="000B514E">
        <w:rPr>
          <w:rFonts w:ascii="Tw Cen MT" w:hAnsi="Tw Cen MT"/>
        </w:rPr>
        <w:t xml:space="preserve"> appreciate our rich and varied literary heritage</w:t>
      </w:r>
      <w:r w:rsidRPr="000B514E">
        <w:rPr>
          <w:rFonts w:ascii="Tw Cen MT" w:hAnsi="Tw Cen MT"/>
        </w:rPr>
        <w:br/>
      </w:r>
      <w:r w:rsidRPr="000B514E">
        <w:t>●</w:t>
      </w:r>
      <w:r w:rsidRPr="000B514E">
        <w:rPr>
          <w:rFonts w:ascii="Tw Cen MT" w:hAnsi="Tw Cen MT"/>
        </w:rPr>
        <w:t xml:space="preserve"> write clearly, accurately and coherently, adapting their language and style in and for a range of contexts, purposes and audiences</w:t>
      </w:r>
      <w:r w:rsidRPr="000B514E">
        <w:rPr>
          <w:rFonts w:ascii="Tw Cen MT" w:hAnsi="Tw Cen MT"/>
        </w:rPr>
        <w:br/>
      </w:r>
      <w:r w:rsidRPr="000B514E">
        <w:t>●</w:t>
      </w:r>
      <w:r w:rsidRPr="000B514E">
        <w:rPr>
          <w:rFonts w:ascii="Tw Cen MT" w:hAnsi="Tw Cen MT"/>
        </w:rPr>
        <w:t xml:space="preserve"> use discussion in order to learn; they should be able to elaborate and explain clearly their understanding and ideas</w:t>
      </w:r>
      <w:r w:rsidRPr="000B514E">
        <w:rPr>
          <w:rFonts w:ascii="Tw Cen MT" w:hAnsi="Tw Cen MT"/>
        </w:rPr>
        <w:br/>
      </w:r>
      <w:r w:rsidRPr="000B514E">
        <w:t>●</w:t>
      </w:r>
      <w:r w:rsidRPr="000B514E">
        <w:rPr>
          <w:rFonts w:ascii="Tw Cen MT" w:hAnsi="Tw Cen MT"/>
        </w:rPr>
        <w:t xml:space="preserve"> are competent in the arts of speaking and listening, making formal presentations, demonstrating to others and participating in debate.</w:t>
      </w:r>
    </w:p>
    <w:p w14:paraId="5E093705" w14:textId="77777777" w:rsidR="003374B2" w:rsidRPr="000B514E" w:rsidRDefault="003374B2" w:rsidP="00EA72FC">
      <w:pPr>
        <w:pStyle w:val="Default"/>
        <w:rPr>
          <w:rFonts w:ascii="Tw Cen MT" w:hAnsi="Tw Cen MT"/>
          <w:color w:val="auto"/>
        </w:rPr>
      </w:pPr>
    </w:p>
    <w:p w14:paraId="25A9A415" w14:textId="77777777" w:rsidR="00144B96" w:rsidRPr="000B514E" w:rsidRDefault="00144B96" w:rsidP="003374B2">
      <w:pPr>
        <w:pStyle w:val="Default"/>
        <w:rPr>
          <w:rFonts w:ascii="Tw Cen MT" w:hAnsi="Tw Cen MT"/>
          <w:b/>
          <w:u w:val="single"/>
        </w:rPr>
      </w:pPr>
    </w:p>
    <w:p w14:paraId="6EA1FF87" w14:textId="056D77BB" w:rsidR="003374B2" w:rsidRPr="000B514E" w:rsidRDefault="003374B2" w:rsidP="003374B2">
      <w:pPr>
        <w:pStyle w:val="Default"/>
        <w:rPr>
          <w:rFonts w:ascii="Tw Cen MT" w:hAnsi="Tw Cen MT"/>
          <w:b/>
        </w:rPr>
      </w:pPr>
      <w:r w:rsidRPr="000B514E">
        <w:rPr>
          <w:rFonts w:ascii="Tw Cen MT" w:hAnsi="Tw Cen MT"/>
          <w:b/>
        </w:rPr>
        <w:t>Reading and Spelling</w:t>
      </w:r>
      <w:r w:rsidR="000B514E" w:rsidRPr="000B514E">
        <w:rPr>
          <w:rFonts w:ascii="Tw Cen MT" w:hAnsi="Tw Cen MT"/>
          <w:b/>
        </w:rPr>
        <w:t>:</w:t>
      </w:r>
    </w:p>
    <w:p w14:paraId="57D4DB06" w14:textId="0EAC5CB6" w:rsidR="003374B2" w:rsidRPr="000B514E" w:rsidRDefault="003374B2" w:rsidP="003374B2">
      <w:pPr>
        <w:pStyle w:val="Default"/>
        <w:rPr>
          <w:rFonts w:ascii="Tw Cen MT" w:hAnsi="Tw Cen MT"/>
        </w:rPr>
      </w:pPr>
      <w:r w:rsidRPr="000B514E">
        <w:rPr>
          <w:rFonts w:ascii="Tw Cen MT" w:hAnsi="Tw Cen MT"/>
        </w:rPr>
        <w:t xml:space="preserve">Children excel in early reading as teachers apply a range of different strategies. Children are first introduced to books during story time and sharing of quality books and resources. This then develops into the children being given reading books with no words, allowing them to develop their use of storytelling language and capturing their imaginations. Phonics is taught through the </w:t>
      </w:r>
      <w:r w:rsidR="000F679C" w:rsidRPr="000B514E">
        <w:rPr>
          <w:rFonts w:ascii="Tw Cen MT" w:hAnsi="Tw Cen MT"/>
        </w:rPr>
        <w:t>FFT</w:t>
      </w:r>
      <w:r w:rsidRPr="000B514E">
        <w:rPr>
          <w:rFonts w:ascii="Tw Cen MT" w:hAnsi="Tw Cen MT"/>
        </w:rPr>
        <w:t xml:space="preserve"> scheme in both EYFS and Year 1</w:t>
      </w:r>
      <w:r w:rsidR="00144B96" w:rsidRPr="000B514E">
        <w:rPr>
          <w:rFonts w:ascii="Tw Cen MT" w:hAnsi="Tw Cen MT"/>
        </w:rPr>
        <w:t>,</w:t>
      </w:r>
      <w:r w:rsidRPr="000B514E">
        <w:rPr>
          <w:rFonts w:ascii="Tw Cen MT" w:hAnsi="Tw Cen MT"/>
        </w:rPr>
        <w:t xml:space="preserve"> with Year 2 using skills to explicitly teach the National Curriculum spelling expectations.</w:t>
      </w:r>
      <w:r w:rsidR="00144B96" w:rsidRPr="000B514E">
        <w:rPr>
          <w:rFonts w:ascii="Tw Cen MT" w:hAnsi="Tw Cen MT"/>
        </w:rPr>
        <w:t xml:space="preserve"> </w:t>
      </w:r>
      <w:r w:rsidRPr="000B514E">
        <w:rPr>
          <w:rFonts w:ascii="Tw Cen MT" w:hAnsi="Tw Cen MT"/>
        </w:rPr>
        <w:t xml:space="preserve"> In Year 1 pupils are taught reading and comprehension skills through small group guided reading activities which develops into whole class reading in Year 2. As a school we have placed an emphasis on story time and ensuring that each class has the chance to have stories read to them by their teacher, either during English lesson (with the use of the Power of Reading scheme) or during story time. In Year 2 there is also time allocated each week to allow children to read for pleasure; choosing any book that they wish and enjoying the time with a story. There is an EYFS and Key Stage One reading shed in the playground. This is accessible to both children and parents at the beginning and end of the day, allowing them to choose a book to take home and share (our own mini library) as well as having class reading folders that are awarded to one child in each class, each week. This folder contains some story books to share, a notebook to write book reviews in and some hot chocolate, in the hope of creating a relaxing reading environment.</w:t>
      </w:r>
    </w:p>
    <w:p w14:paraId="29D284A8" w14:textId="5A8F46E8" w:rsidR="000F679C" w:rsidRPr="000B514E" w:rsidRDefault="000F679C" w:rsidP="003374B2">
      <w:pPr>
        <w:pStyle w:val="Default"/>
        <w:rPr>
          <w:rFonts w:ascii="Tw Cen MT" w:hAnsi="Tw Cen MT"/>
        </w:rPr>
      </w:pPr>
    </w:p>
    <w:p w14:paraId="1BE34E1F" w14:textId="3EEF761A" w:rsidR="003374B2" w:rsidRPr="000B514E" w:rsidRDefault="00144B96" w:rsidP="003374B2">
      <w:pPr>
        <w:pStyle w:val="Default"/>
        <w:rPr>
          <w:rFonts w:ascii="Tw Cen MT" w:hAnsi="Tw Cen MT"/>
        </w:rPr>
      </w:pPr>
      <w:r w:rsidRPr="000B514E">
        <w:rPr>
          <w:rFonts w:ascii="Tw Cen MT" w:hAnsi="Tw Cen MT"/>
        </w:rPr>
        <w:t>From Years 1-6</w:t>
      </w:r>
      <w:r w:rsidR="003374B2" w:rsidRPr="000B514E">
        <w:rPr>
          <w:rFonts w:ascii="Tw Cen MT" w:hAnsi="Tw Cen MT"/>
        </w:rPr>
        <w:t>, children are taught English thro</w:t>
      </w:r>
      <w:r w:rsidRPr="000B514E">
        <w:rPr>
          <w:rFonts w:ascii="Tw Cen MT" w:hAnsi="Tw Cen MT"/>
        </w:rPr>
        <w:t>ugh the Power of Reading scheme;</w:t>
      </w:r>
      <w:r w:rsidR="003374B2" w:rsidRPr="000B514E">
        <w:rPr>
          <w:rFonts w:ascii="Tw Cen MT" w:hAnsi="Tw Cen MT"/>
        </w:rPr>
        <w:t xml:space="preserve"> texts are chosen which link to our Global Learning Curriculum. Through these lessons there are many opportunities for children to engage in meaningful discussions and talk activities which, in turn, enhances their writing. In school, we use the Accelerated Reader Scheme whereby children’s reading levels are assessed on a regular basis through Star Reader quizzes, this generates book levels from which they can choose their own reading books, ensuring they have access to books of a suitable level of difficulty and challenge. Through this scheme, after reading a book, children complete a reading comprehension quiz, enabling them to demonstrate how well they have understood the text they have read. Children are given the opportunity to read aloud regularly in class during guided reading and whole class reading sessions as well as the opportunity to read 1:1 with a trained adul</w:t>
      </w:r>
      <w:r w:rsidRPr="000B514E">
        <w:rPr>
          <w:rFonts w:ascii="Tw Cen MT" w:hAnsi="Tw Cen MT"/>
        </w:rPr>
        <w:t xml:space="preserve">t in school. Reciprocal Reading sessions, led by trained teaching assistants, take place for </w:t>
      </w:r>
      <w:r w:rsidR="003374B2" w:rsidRPr="000B514E">
        <w:rPr>
          <w:rFonts w:ascii="Tw Cen MT" w:hAnsi="Tw Cen MT"/>
        </w:rPr>
        <w:t>smaller groups of children who are identified by their class teachers as needing further support with their reading. Weekly reading comprehension lessons are taught, where children learn skills to show their understanding of the text, this includes good understanding of new vocabulary, retrieval inference, summary explanation, comparison and prediction.</w:t>
      </w:r>
    </w:p>
    <w:p w14:paraId="5930972C" w14:textId="77777777" w:rsidR="000F679C" w:rsidRPr="000B514E" w:rsidRDefault="000F679C" w:rsidP="003374B2">
      <w:pPr>
        <w:pStyle w:val="Default"/>
        <w:rPr>
          <w:rFonts w:ascii="Tw Cen MT" w:hAnsi="Tw Cen MT"/>
        </w:rPr>
      </w:pPr>
    </w:p>
    <w:p w14:paraId="7A38C609" w14:textId="296A1770" w:rsidR="003374B2" w:rsidRPr="000B514E" w:rsidRDefault="003374B2" w:rsidP="003374B2">
      <w:pPr>
        <w:pStyle w:val="Default"/>
        <w:rPr>
          <w:rFonts w:ascii="Tw Cen MT" w:hAnsi="Tw Cen MT"/>
        </w:rPr>
      </w:pPr>
      <w:r w:rsidRPr="000B514E">
        <w:rPr>
          <w:rFonts w:ascii="Tw Cen MT" w:hAnsi="Tw Cen MT"/>
        </w:rPr>
        <w:t xml:space="preserve">The teaching of spelling is </w:t>
      </w:r>
      <w:r w:rsidR="00144B96" w:rsidRPr="000B514E">
        <w:rPr>
          <w:rFonts w:ascii="Tw Cen MT" w:hAnsi="Tw Cen MT"/>
        </w:rPr>
        <w:t xml:space="preserve">taught through FFT’s Jungle Club Scheme for Years 2, 3 and 4, whereas children in Years 5 and 6 use Spelling Shed.  </w:t>
      </w:r>
      <w:r w:rsidRPr="000B514E">
        <w:rPr>
          <w:rFonts w:ascii="Tw Cen MT" w:hAnsi="Tw Cen MT"/>
        </w:rPr>
        <w:t>Each year group follows progression through the scheme</w:t>
      </w:r>
      <w:r w:rsidR="00144B96" w:rsidRPr="000B514E">
        <w:rPr>
          <w:rFonts w:ascii="Tw Cen MT" w:hAnsi="Tw Cen MT"/>
        </w:rPr>
        <w:t>s</w:t>
      </w:r>
      <w:r w:rsidRPr="000B514E">
        <w:rPr>
          <w:rFonts w:ascii="Tw Cen MT" w:hAnsi="Tw Cen MT"/>
        </w:rPr>
        <w:t xml:space="preserve"> by using structured word lists and resources which focus on specific spelling rules for each year group, ensuring consistent coverage across the school.  Each year group is able to use diagnostic tests regularly throughout the year to monitor levels and progress, and then additional support/ interventions can be planned.  For those children who require additional intervention, teachers use the SWST (Single Word Spelling Test) scheme.  This informs teachers of any gaps within their spelling, we then group the children according to their gaps, </w:t>
      </w:r>
      <w:proofErr w:type="gramStart"/>
      <w:r w:rsidRPr="000B514E">
        <w:rPr>
          <w:rFonts w:ascii="Tw Cen MT" w:hAnsi="Tw Cen MT"/>
        </w:rPr>
        <w:t>this</w:t>
      </w:r>
      <w:proofErr w:type="gramEnd"/>
      <w:r w:rsidRPr="000B514E">
        <w:rPr>
          <w:rFonts w:ascii="Tw Cen MT" w:hAnsi="Tw Cen MT"/>
        </w:rPr>
        <w:t xml:space="preserve"> enables us to focus on the teaching specific letter patterns/rules. Spellings lessons are taught weekly and children are given time every day to access activities.  This ensures that spelling rules are embedded into their long term memory. </w:t>
      </w:r>
    </w:p>
    <w:p w14:paraId="7526938B" w14:textId="77777777" w:rsidR="003374B2" w:rsidRPr="000B514E" w:rsidRDefault="003374B2" w:rsidP="00EA72FC">
      <w:pPr>
        <w:pStyle w:val="Default"/>
        <w:rPr>
          <w:rFonts w:ascii="Tw Cen MT" w:hAnsi="Tw Cen MT"/>
          <w:color w:val="auto"/>
        </w:rPr>
      </w:pPr>
    </w:p>
    <w:p w14:paraId="5FB2A2C2" w14:textId="77777777" w:rsidR="000B514E" w:rsidRPr="000B514E" w:rsidRDefault="000B514E" w:rsidP="000F679C">
      <w:pPr>
        <w:pStyle w:val="Default"/>
        <w:rPr>
          <w:rFonts w:ascii="Tw Cen MT" w:hAnsi="Tw Cen MT"/>
          <w:b/>
          <w:u w:val="single"/>
        </w:rPr>
      </w:pPr>
    </w:p>
    <w:p w14:paraId="5039E215" w14:textId="77777777" w:rsidR="000B514E" w:rsidRPr="000B514E" w:rsidRDefault="000B514E" w:rsidP="000F679C">
      <w:pPr>
        <w:pStyle w:val="Default"/>
        <w:rPr>
          <w:rFonts w:ascii="Tw Cen MT" w:hAnsi="Tw Cen MT"/>
          <w:b/>
        </w:rPr>
      </w:pPr>
    </w:p>
    <w:p w14:paraId="62B124C3" w14:textId="158FFF17" w:rsidR="000F679C" w:rsidRPr="000B514E" w:rsidRDefault="000F679C" w:rsidP="000F679C">
      <w:pPr>
        <w:pStyle w:val="Default"/>
        <w:rPr>
          <w:rFonts w:ascii="Tw Cen MT" w:hAnsi="Tw Cen MT"/>
          <w:b/>
        </w:rPr>
      </w:pPr>
      <w:r w:rsidRPr="000B514E">
        <w:rPr>
          <w:rFonts w:ascii="Tw Cen MT" w:hAnsi="Tw Cen MT"/>
          <w:b/>
        </w:rPr>
        <w:t>Writing</w:t>
      </w:r>
      <w:r w:rsidR="000B514E" w:rsidRPr="000B514E">
        <w:rPr>
          <w:rFonts w:ascii="Tw Cen MT" w:hAnsi="Tw Cen MT"/>
          <w:b/>
        </w:rPr>
        <w:t>:</w:t>
      </w:r>
    </w:p>
    <w:p w14:paraId="40DC3E95" w14:textId="77777777" w:rsidR="000F679C" w:rsidRPr="000B514E" w:rsidRDefault="000F679C" w:rsidP="000F679C">
      <w:pPr>
        <w:pStyle w:val="Default"/>
        <w:rPr>
          <w:rFonts w:ascii="Tw Cen MT" w:hAnsi="Tw Cen MT"/>
        </w:rPr>
      </w:pPr>
      <w:r w:rsidRPr="000B514E">
        <w:rPr>
          <w:rFonts w:ascii="Tw Cen MT" w:hAnsi="Tw Cen MT"/>
        </w:rPr>
        <w:t xml:space="preserve">Across the school, from EYFS to Year 6, children are given many opportunities to explore different styles of writing through the Power of Reading scheme. Before writing, children experience the text through a range of practical activities including drama (role-play, hot seating, </w:t>
      </w:r>
      <w:proofErr w:type="gramStart"/>
      <w:r w:rsidRPr="000B514E">
        <w:rPr>
          <w:rFonts w:ascii="Tw Cen MT" w:hAnsi="Tw Cen MT"/>
        </w:rPr>
        <w:t>conscience</w:t>
      </w:r>
      <w:proofErr w:type="gramEnd"/>
      <w:r w:rsidRPr="000B514E">
        <w:rPr>
          <w:rFonts w:ascii="Tw Cen MT" w:hAnsi="Tw Cen MT"/>
        </w:rPr>
        <w:t xml:space="preserve"> alley). Children are provided with a range of examples of writing, through teacher modelling and shared writing before writing independently. As the children progress through Key Stage Two, children are taught skills of editing their work by using a dictionary/thesaurus to correct spelling/improve word choices. They also take part in giving feedback to their peers by giving positive feedback.</w:t>
      </w:r>
    </w:p>
    <w:p w14:paraId="5C59A9A0" w14:textId="77777777" w:rsidR="000F679C" w:rsidRPr="000B514E" w:rsidRDefault="000F679C" w:rsidP="000F679C">
      <w:pPr>
        <w:pStyle w:val="Default"/>
        <w:rPr>
          <w:rFonts w:ascii="Tw Cen MT" w:hAnsi="Tw Cen MT"/>
        </w:rPr>
      </w:pPr>
      <w:r w:rsidRPr="000B514E">
        <w:rPr>
          <w:rFonts w:ascii="Tw Cen MT" w:hAnsi="Tw Cen MT"/>
        </w:rPr>
        <w:t>We have a separate GPS lesson within our weekly timetables which ensure coverage of the current year, whilst also revising previous years learning.</w:t>
      </w:r>
    </w:p>
    <w:p w14:paraId="76CD549C" w14:textId="77777777" w:rsidR="000F679C" w:rsidRPr="000B514E" w:rsidRDefault="000F679C" w:rsidP="000F679C">
      <w:pPr>
        <w:pStyle w:val="Default"/>
        <w:rPr>
          <w:rFonts w:ascii="Tw Cen MT" w:hAnsi="Tw Cen MT"/>
        </w:rPr>
      </w:pPr>
    </w:p>
    <w:p w14:paraId="3E33DDAE" w14:textId="77777777" w:rsidR="000F679C" w:rsidRPr="000B514E" w:rsidRDefault="000F679C" w:rsidP="000F679C">
      <w:pPr>
        <w:pStyle w:val="Default"/>
        <w:rPr>
          <w:rFonts w:ascii="Tw Cen MT" w:hAnsi="Tw Cen MT"/>
        </w:rPr>
      </w:pPr>
      <w:r w:rsidRPr="000B514E">
        <w:rPr>
          <w:rFonts w:ascii="Tw Cen MT" w:hAnsi="Tw Cen MT"/>
        </w:rPr>
        <w:t>When children leave our school at the end of year 6, they are able to communicate confidently, write for a range of purposes and have been exposed to high quality texts. As a result, we have more enthusiastic readers and writers who enjoy sharing their developing literacy knowledge and skills. They are confident to take risks in their reading and writing, and love to discuss and share their ideas.</w:t>
      </w:r>
    </w:p>
    <w:p w14:paraId="564314E8" w14:textId="6685DBD3" w:rsidR="00144B96" w:rsidRPr="000B514E" w:rsidRDefault="00144B96" w:rsidP="00EA72FC">
      <w:pPr>
        <w:autoSpaceDE w:val="0"/>
        <w:autoSpaceDN w:val="0"/>
        <w:adjustRightInd w:val="0"/>
        <w:jc w:val="both"/>
        <w:rPr>
          <w:rFonts w:ascii="Tw Cen MT" w:hAnsi="Tw Cen MT" w:cs="ComicSansMS"/>
          <w:b/>
          <w:color w:val="FF0000"/>
          <w:sz w:val="24"/>
          <w:szCs w:val="24"/>
          <w:u w:val="single"/>
          <w:lang w:eastAsia="en-GB"/>
        </w:rPr>
      </w:pPr>
    </w:p>
    <w:p w14:paraId="162A7AF2" w14:textId="76BB61AA" w:rsidR="000B514E" w:rsidRPr="000B514E" w:rsidRDefault="00EA72FC" w:rsidP="00EA72FC">
      <w:pPr>
        <w:pStyle w:val="BodyText3"/>
        <w:rPr>
          <w:rFonts w:ascii="Tw Cen MT" w:hAnsi="Tw Cen MT"/>
          <w:b/>
          <w:sz w:val="24"/>
          <w:szCs w:val="24"/>
        </w:rPr>
      </w:pPr>
      <w:r w:rsidRPr="000B514E">
        <w:rPr>
          <w:rFonts w:ascii="Tw Cen MT" w:hAnsi="Tw Cen MT"/>
          <w:b/>
          <w:sz w:val="24"/>
          <w:szCs w:val="24"/>
        </w:rPr>
        <w:t>Teaching and Learning</w:t>
      </w:r>
      <w:r w:rsidR="000B514E" w:rsidRPr="000B514E">
        <w:rPr>
          <w:rFonts w:ascii="Tw Cen MT" w:hAnsi="Tw Cen MT"/>
          <w:b/>
          <w:sz w:val="24"/>
          <w:szCs w:val="24"/>
        </w:rPr>
        <w:t>:</w:t>
      </w:r>
    </w:p>
    <w:p w14:paraId="20710985" w14:textId="67392417" w:rsidR="00EA72FC" w:rsidRPr="000B514E" w:rsidRDefault="00EA72FC" w:rsidP="00EA72FC">
      <w:pPr>
        <w:pStyle w:val="BodyText3"/>
        <w:rPr>
          <w:rFonts w:ascii="Tw Cen MT" w:hAnsi="Tw Cen MT"/>
          <w:b/>
          <w:sz w:val="24"/>
          <w:szCs w:val="24"/>
        </w:rPr>
      </w:pPr>
      <w:r w:rsidRPr="000B514E">
        <w:rPr>
          <w:rFonts w:ascii="Tw Cen MT" w:hAnsi="Tw Cen MT"/>
          <w:sz w:val="24"/>
          <w:szCs w:val="24"/>
        </w:rPr>
        <w:t xml:space="preserve">Teachers employ a range of teaching strategies which include: </w:t>
      </w:r>
    </w:p>
    <w:p w14:paraId="2B8707B0" w14:textId="77777777" w:rsidR="00EA72FC" w:rsidRPr="000B514E" w:rsidRDefault="00EA72FC" w:rsidP="00EA72FC">
      <w:pPr>
        <w:pStyle w:val="BodyText3"/>
        <w:numPr>
          <w:ilvl w:val="0"/>
          <w:numId w:val="1"/>
        </w:numPr>
        <w:spacing w:after="0"/>
        <w:rPr>
          <w:rFonts w:ascii="Tw Cen MT" w:hAnsi="Tw Cen MT"/>
          <w:sz w:val="24"/>
          <w:szCs w:val="24"/>
        </w:rPr>
      </w:pPr>
      <w:r w:rsidRPr="000B514E">
        <w:rPr>
          <w:rFonts w:ascii="Tw Cen MT" w:hAnsi="Tw Cen MT"/>
          <w:sz w:val="24"/>
          <w:szCs w:val="24"/>
        </w:rPr>
        <w:t xml:space="preserve">instructing or directing; modelling, demonstrating and scribing; explaining; questioning; discussing; retrieval; consolidating; evaluating; </w:t>
      </w:r>
      <w:proofErr w:type="spellStart"/>
      <w:r w:rsidRPr="000B514E">
        <w:rPr>
          <w:rFonts w:ascii="Tw Cen MT" w:hAnsi="Tw Cen MT"/>
          <w:sz w:val="24"/>
          <w:szCs w:val="24"/>
        </w:rPr>
        <w:t>summarising</w:t>
      </w:r>
      <w:proofErr w:type="spellEnd"/>
      <w:r w:rsidRPr="000B514E">
        <w:rPr>
          <w:rFonts w:ascii="Tw Cen MT" w:hAnsi="Tw Cen MT"/>
          <w:sz w:val="24"/>
          <w:szCs w:val="24"/>
        </w:rPr>
        <w:t>; assessing;</w:t>
      </w:r>
    </w:p>
    <w:p w14:paraId="763EB2A4" w14:textId="77777777" w:rsidR="00EA72FC" w:rsidRPr="000B514E" w:rsidRDefault="00EA72FC" w:rsidP="00EA72FC">
      <w:pPr>
        <w:numPr>
          <w:ilvl w:val="0"/>
          <w:numId w:val="1"/>
        </w:numPr>
        <w:spacing w:after="0" w:line="240" w:lineRule="auto"/>
        <w:rPr>
          <w:rFonts w:ascii="Tw Cen MT" w:hAnsi="Tw Cen MT"/>
          <w:sz w:val="24"/>
          <w:szCs w:val="24"/>
        </w:rPr>
      </w:pPr>
      <w:r w:rsidRPr="000B514E">
        <w:rPr>
          <w:rFonts w:ascii="Tw Cen MT" w:hAnsi="Tw Cen MT"/>
          <w:sz w:val="24"/>
          <w:szCs w:val="24"/>
        </w:rPr>
        <w:t xml:space="preserve">Setting clear objectives for each session and sharing them with pupils; </w:t>
      </w:r>
    </w:p>
    <w:p w14:paraId="5E583743" w14:textId="77777777" w:rsidR="00EA72FC" w:rsidRPr="000B514E" w:rsidRDefault="00EA72FC" w:rsidP="00EA72FC">
      <w:pPr>
        <w:numPr>
          <w:ilvl w:val="0"/>
          <w:numId w:val="1"/>
        </w:numPr>
        <w:spacing w:after="0" w:line="240" w:lineRule="auto"/>
        <w:rPr>
          <w:rFonts w:ascii="Tw Cen MT" w:hAnsi="Tw Cen MT"/>
          <w:sz w:val="24"/>
          <w:szCs w:val="24"/>
        </w:rPr>
      </w:pPr>
      <w:r w:rsidRPr="000B514E">
        <w:rPr>
          <w:rFonts w:ascii="Tw Cen MT" w:hAnsi="Tw Cen MT"/>
          <w:sz w:val="24"/>
          <w:szCs w:val="24"/>
        </w:rPr>
        <w:t>Differentiating according to the needs of the pupils;</w:t>
      </w:r>
    </w:p>
    <w:p w14:paraId="794CDE94" w14:textId="77777777" w:rsidR="00EA72FC" w:rsidRPr="000B514E" w:rsidRDefault="00EA72FC" w:rsidP="00EA72FC">
      <w:pPr>
        <w:numPr>
          <w:ilvl w:val="0"/>
          <w:numId w:val="1"/>
        </w:numPr>
        <w:spacing w:after="0" w:line="240" w:lineRule="auto"/>
        <w:rPr>
          <w:rFonts w:ascii="Tw Cen MT" w:hAnsi="Tw Cen MT"/>
          <w:sz w:val="24"/>
          <w:szCs w:val="24"/>
        </w:rPr>
      </w:pPr>
      <w:r w:rsidRPr="000B514E">
        <w:rPr>
          <w:rFonts w:ascii="Tw Cen MT" w:hAnsi="Tw Cen MT"/>
          <w:sz w:val="24"/>
          <w:szCs w:val="24"/>
        </w:rPr>
        <w:t xml:space="preserve">Using ICT where it enhances, extends and complements teaching and learning. </w:t>
      </w:r>
    </w:p>
    <w:p w14:paraId="04DAAC6B" w14:textId="1E370307" w:rsidR="00EA72FC" w:rsidRPr="000B514E" w:rsidRDefault="00EA72FC" w:rsidP="00EA72FC">
      <w:pPr>
        <w:rPr>
          <w:rFonts w:ascii="Tw Cen MT" w:hAnsi="Tw Cen MT"/>
          <w:sz w:val="24"/>
          <w:szCs w:val="24"/>
        </w:rPr>
      </w:pPr>
    </w:p>
    <w:p w14:paraId="54153499" w14:textId="0D9EA91A" w:rsidR="00EA72FC" w:rsidRPr="000B514E" w:rsidRDefault="00EA72FC" w:rsidP="00EA72FC">
      <w:pPr>
        <w:rPr>
          <w:rFonts w:ascii="Tw Cen MT" w:hAnsi="Tw Cen MT"/>
          <w:b/>
          <w:sz w:val="24"/>
          <w:szCs w:val="24"/>
        </w:rPr>
      </w:pPr>
      <w:r w:rsidRPr="000B514E">
        <w:rPr>
          <w:rFonts w:ascii="Tw Cen MT" w:hAnsi="Tw Cen MT"/>
          <w:b/>
          <w:sz w:val="24"/>
          <w:szCs w:val="24"/>
        </w:rPr>
        <w:t>Planning, Assessment and Marking</w:t>
      </w:r>
      <w:r w:rsidR="000B514E" w:rsidRPr="000B514E">
        <w:rPr>
          <w:rFonts w:ascii="Tw Cen MT" w:hAnsi="Tw Cen MT"/>
          <w:b/>
          <w:sz w:val="24"/>
          <w:szCs w:val="24"/>
        </w:rPr>
        <w:t>:</w:t>
      </w:r>
    </w:p>
    <w:p w14:paraId="4C8FC678" w14:textId="468AA043" w:rsidR="00EA72FC" w:rsidRPr="000B514E" w:rsidRDefault="00EA72FC" w:rsidP="00EA72FC">
      <w:pPr>
        <w:rPr>
          <w:rFonts w:ascii="Tw Cen MT" w:hAnsi="Tw Cen MT"/>
          <w:sz w:val="24"/>
          <w:szCs w:val="24"/>
        </w:rPr>
      </w:pPr>
      <w:r w:rsidRPr="000B514E">
        <w:rPr>
          <w:rFonts w:ascii="Tw Cen MT" w:hAnsi="Tw Cen MT"/>
          <w:sz w:val="24"/>
          <w:szCs w:val="24"/>
        </w:rPr>
        <w:t xml:space="preserve">Within </w:t>
      </w:r>
      <w:r w:rsidR="000F679C" w:rsidRPr="000B514E">
        <w:rPr>
          <w:rFonts w:ascii="Tw Cen MT" w:hAnsi="Tw Cen MT"/>
          <w:sz w:val="24"/>
          <w:szCs w:val="24"/>
        </w:rPr>
        <w:t>English,</w:t>
      </w:r>
      <w:r w:rsidRPr="000B514E">
        <w:rPr>
          <w:rFonts w:ascii="Tw Cen MT" w:hAnsi="Tw Cen MT"/>
          <w:sz w:val="24"/>
          <w:szCs w:val="24"/>
        </w:rPr>
        <w:t xml:space="preserve"> we follow the School’s Planning, Assessment and Quality Marking and Feedback policies.</w:t>
      </w:r>
    </w:p>
    <w:p w14:paraId="42BDD138" w14:textId="77777777" w:rsidR="00EA72FC" w:rsidRPr="000B514E" w:rsidRDefault="00EA72FC" w:rsidP="00EA72FC">
      <w:pPr>
        <w:autoSpaceDE w:val="0"/>
        <w:autoSpaceDN w:val="0"/>
        <w:adjustRightInd w:val="0"/>
        <w:rPr>
          <w:rFonts w:ascii="Tw Cen MT" w:hAnsi="Tw Cen MT" w:cs="ComicSansMS"/>
          <w:sz w:val="24"/>
          <w:szCs w:val="24"/>
        </w:rPr>
      </w:pPr>
    </w:p>
    <w:p w14:paraId="07103334" w14:textId="1ACA051E" w:rsidR="00EA72FC" w:rsidRPr="000B514E" w:rsidRDefault="00EA72FC" w:rsidP="00EA72FC">
      <w:pPr>
        <w:autoSpaceDE w:val="0"/>
        <w:autoSpaceDN w:val="0"/>
        <w:adjustRightInd w:val="0"/>
        <w:rPr>
          <w:rFonts w:ascii="Tw Cen MT" w:hAnsi="Tw Cen MT" w:cs="ComicSansMS"/>
          <w:b/>
          <w:sz w:val="24"/>
          <w:szCs w:val="24"/>
          <w:lang w:eastAsia="en-GB"/>
        </w:rPr>
      </w:pPr>
      <w:r w:rsidRPr="000B514E">
        <w:rPr>
          <w:rFonts w:ascii="Tw Cen MT" w:hAnsi="Tw Cen MT" w:cs="ComicSansMS"/>
          <w:b/>
          <w:sz w:val="24"/>
          <w:szCs w:val="24"/>
        </w:rPr>
        <w:t>Homework</w:t>
      </w:r>
      <w:r w:rsidR="000B514E" w:rsidRPr="000B514E">
        <w:rPr>
          <w:rFonts w:ascii="Tw Cen MT" w:hAnsi="Tw Cen MT" w:cs="ComicSansMS"/>
          <w:b/>
          <w:sz w:val="24"/>
          <w:szCs w:val="24"/>
        </w:rPr>
        <w:t>:</w:t>
      </w:r>
    </w:p>
    <w:p w14:paraId="0BE76A15" w14:textId="5416B400" w:rsidR="003319A1" w:rsidRPr="000B514E" w:rsidRDefault="00174104" w:rsidP="00174104">
      <w:pPr>
        <w:pStyle w:val="ListParagraph"/>
        <w:numPr>
          <w:ilvl w:val="0"/>
          <w:numId w:val="7"/>
        </w:numPr>
        <w:rPr>
          <w:rFonts w:ascii="Tw Cen MT" w:hAnsi="Tw Cen MT"/>
          <w:sz w:val="24"/>
          <w:szCs w:val="24"/>
          <w:lang w:val="en-US"/>
        </w:rPr>
      </w:pPr>
      <w:r w:rsidRPr="000B514E">
        <w:rPr>
          <w:rFonts w:ascii="Tw Cen MT" w:hAnsi="Tw Cen MT"/>
          <w:sz w:val="24"/>
          <w:szCs w:val="24"/>
          <w:lang w:val="en-US"/>
        </w:rPr>
        <w:t xml:space="preserve">Reading – daily reading at home is expected for children across the school.  </w:t>
      </w:r>
      <w:proofErr w:type="gramStart"/>
      <w:r w:rsidRPr="000B514E">
        <w:rPr>
          <w:rFonts w:ascii="Tw Cen MT" w:hAnsi="Tw Cen MT"/>
          <w:sz w:val="24"/>
          <w:szCs w:val="24"/>
          <w:lang w:val="en-US"/>
        </w:rPr>
        <w:t>Parents</w:t>
      </w:r>
      <w:proofErr w:type="gramEnd"/>
      <w:r w:rsidRPr="000B514E">
        <w:rPr>
          <w:rFonts w:ascii="Tw Cen MT" w:hAnsi="Tw Cen MT"/>
          <w:sz w:val="24"/>
          <w:szCs w:val="24"/>
          <w:lang w:val="en-US"/>
        </w:rPr>
        <w:t xml:space="preserve"> record this online in Key Stage 1 and in Key Stage 2, reading is monitored through Accelerated Reader.</w:t>
      </w:r>
    </w:p>
    <w:p w14:paraId="4F59D8DC" w14:textId="06B84FDA" w:rsidR="00174104" w:rsidRPr="000B514E" w:rsidRDefault="00174104" w:rsidP="00174104">
      <w:pPr>
        <w:pStyle w:val="ListParagraph"/>
        <w:numPr>
          <w:ilvl w:val="0"/>
          <w:numId w:val="7"/>
        </w:numPr>
        <w:rPr>
          <w:rFonts w:ascii="Tw Cen MT" w:hAnsi="Tw Cen MT"/>
          <w:sz w:val="24"/>
          <w:szCs w:val="24"/>
          <w:lang w:val="en-US"/>
        </w:rPr>
      </w:pPr>
      <w:r w:rsidRPr="000B514E">
        <w:rPr>
          <w:rFonts w:ascii="Tw Cen MT" w:hAnsi="Tw Cen MT"/>
          <w:sz w:val="24"/>
          <w:szCs w:val="24"/>
          <w:lang w:val="en-US"/>
        </w:rPr>
        <w:t>Spellings – weekly spellings sent home for children in years 1-6</w:t>
      </w:r>
    </w:p>
    <w:p w14:paraId="607070A8" w14:textId="73BCD81F" w:rsidR="00174104" w:rsidRPr="000B514E" w:rsidRDefault="00174104" w:rsidP="00174104">
      <w:pPr>
        <w:pStyle w:val="ListParagraph"/>
        <w:numPr>
          <w:ilvl w:val="0"/>
          <w:numId w:val="7"/>
        </w:numPr>
        <w:rPr>
          <w:rFonts w:ascii="Tw Cen MT" w:hAnsi="Tw Cen MT"/>
          <w:sz w:val="24"/>
          <w:szCs w:val="24"/>
          <w:lang w:val="en-US"/>
        </w:rPr>
      </w:pPr>
      <w:proofErr w:type="spellStart"/>
      <w:r w:rsidRPr="000B514E">
        <w:rPr>
          <w:rFonts w:ascii="Tw Cen MT" w:hAnsi="Tw Cen MT"/>
          <w:sz w:val="24"/>
          <w:szCs w:val="24"/>
          <w:lang w:val="en-US"/>
        </w:rPr>
        <w:t>SPaG</w:t>
      </w:r>
      <w:proofErr w:type="spellEnd"/>
      <w:r w:rsidRPr="000B514E">
        <w:rPr>
          <w:rFonts w:ascii="Tw Cen MT" w:hAnsi="Tw Cen MT"/>
          <w:sz w:val="24"/>
          <w:szCs w:val="24"/>
          <w:lang w:val="en-US"/>
        </w:rPr>
        <w:t xml:space="preserve"> homework tasks are set weekly for children in years 5 and 6</w:t>
      </w:r>
    </w:p>
    <w:p w14:paraId="01DB0DEE" w14:textId="77777777" w:rsidR="00174104" w:rsidRPr="000B514E" w:rsidRDefault="00174104" w:rsidP="000F679C">
      <w:pPr>
        <w:rPr>
          <w:rFonts w:ascii="Tw Cen MT" w:hAnsi="Tw Cen MT"/>
          <w:b/>
          <w:sz w:val="24"/>
          <w:szCs w:val="24"/>
        </w:rPr>
      </w:pPr>
    </w:p>
    <w:p w14:paraId="5EDBE3AC" w14:textId="19167A47" w:rsidR="000F679C" w:rsidRPr="000B514E" w:rsidRDefault="000F679C" w:rsidP="000F679C">
      <w:pPr>
        <w:rPr>
          <w:rFonts w:ascii="Tw Cen MT" w:hAnsi="Tw Cen MT"/>
          <w:b/>
          <w:sz w:val="24"/>
          <w:szCs w:val="24"/>
        </w:rPr>
      </w:pPr>
      <w:r w:rsidRPr="000B514E">
        <w:rPr>
          <w:rFonts w:ascii="Tw Cen MT" w:hAnsi="Tw Cen MT"/>
          <w:b/>
          <w:sz w:val="24"/>
          <w:szCs w:val="24"/>
        </w:rPr>
        <w:t>British Values</w:t>
      </w:r>
      <w:r w:rsidR="000B514E">
        <w:rPr>
          <w:rFonts w:ascii="Tw Cen MT" w:hAnsi="Tw Cen MT"/>
          <w:b/>
          <w:sz w:val="24"/>
          <w:szCs w:val="24"/>
        </w:rPr>
        <w:t>:</w:t>
      </w:r>
    </w:p>
    <w:p w14:paraId="34BA227D" w14:textId="2D0A8393" w:rsidR="000F679C" w:rsidRPr="000B514E" w:rsidRDefault="000F679C" w:rsidP="000F679C">
      <w:pPr>
        <w:rPr>
          <w:rFonts w:ascii="Tw Cen MT" w:hAnsi="Tw Cen MT"/>
          <w:sz w:val="24"/>
          <w:szCs w:val="24"/>
        </w:rPr>
      </w:pPr>
      <w:r w:rsidRPr="000B514E">
        <w:rPr>
          <w:rFonts w:ascii="Tw Cen MT" w:hAnsi="Tw Cen MT"/>
          <w:sz w:val="24"/>
          <w:szCs w:val="24"/>
        </w:rPr>
        <w:t>English links closely to the British values democracy, the rule of law, individual liberty and mutual respect and tolerance. During the teaching of English, teachers plan to ensure that children are given the opportunity to voice their opinion about a narrative, poem and so on; children are expected to listen carefully to other people’s opinion and show a good level of respect towards the differing opinions. We also plan for debates to be held in lessons and during assembly’s allowing children to share their thoughts and opinions on a subject matter.</w:t>
      </w:r>
      <w:r w:rsidRPr="000B514E">
        <w:rPr>
          <w:rFonts w:ascii="Tw Cen MT" w:hAnsi="Tw Cen MT"/>
          <w:sz w:val="24"/>
          <w:szCs w:val="24"/>
        </w:rPr>
        <w:br/>
      </w:r>
    </w:p>
    <w:p w14:paraId="1C905B76" w14:textId="5E52A1D6" w:rsidR="000B514E" w:rsidRPr="000B514E" w:rsidRDefault="000B514E" w:rsidP="000B514E">
      <w:pPr>
        <w:rPr>
          <w:rFonts w:ascii="Tw Cen MT" w:hAnsi="Tw Cen MT"/>
          <w:b/>
          <w:sz w:val="24"/>
          <w:szCs w:val="24"/>
          <w:lang w:val="en-US"/>
        </w:rPr>
      </w:pPr>
      <w:r w:rsidRPr="000B514E">
        <w:rPr>
          <w:rFonts w:ascii="Tw Cen MT" w:hAnsi="Tw Cen MT"/>
          <w:b/>
          <w:sz w:val="24"/>
          <w:szCs w:val="24"/>
          <w:lang w:val="en-US"/>
        </w:rPr>
        <w:t>Rights Respecting Curriculum</w:t>
      </w:r>
      <w:r>
        <w:rPr>
          <w:rFonts w:ascii="Tw Cen MT" w:hAnsi="Tw Cen MT"/>
          <w:b/>
          <w:sz w:val="24"/>
          <w:szCs w:val="24"/>
          <w:lang w:val="en-US"/>
        </w:rPr>
        <w:t>:</w:t>
      </w:r>
    </w:p>
    <w:p w14:paraId="691178C2" w14:textId="77777777" w:rsidR="000B514E" w:rsidRPr="000B514E" w:rsidRDefault="000B514E" w:rsidP="000B514E">
      <w:pPr>
        <w:rPr>
          <w:rFonts w:ascii="Tw Cen MT" w:hAnsi="Tw Cen MT"/>
          <w:sz w:val="24"/>
          <w:szCs w:val="24"/>
          <w:lang w:val="en-US"/>
        </w:rPr>
      </w:pPr>
      <w:proofErr w:type="spellStart"/>
      <w:r w:rsidRPr="000B514E">
        <w:rPr>
          <w:rFonts w:ascii="Tw Cen MT" w:hAnsi="Tw Cen MT"/>
          <w:sz w:val="24"/>
          <w:szCs w:val="24"/>
          <w:lang w:val="en-US"/>
        </w:rPr>
        <w:t>Buckden</w:t>
      </w:r>
      <w:proofErr w:type="spellEnd"/>
      <w:r w:rsidRPr="000B514E">
        <w:rPr>
          <w:rFonts w:ascii="Tw Cen MT" w:hAnsi="Tw Cen MT"/>
          <w:sz w:val="24"/>
          <w:szCs w:val="24"/>
          <w:lang w:val="en-US"/>
        </w:rPr>
        <w:t xml:space="preserve"> is a Rights </w:t>
      </w:r>
      <w:proofErr w:type="gramStart"/>
      <w:r w:rsidRPr="000B514E">
        <w:rPr>
          <w:rFonts w:ascii="Tw Cen MT" w:hAnsi="Tw Cen MT"/>
          <w:sz w:val="24"/>
          <w:szCs w:val="24"/>
          <w:lang w:val="en-US"/>
        </w:rPr>
        <w:t>Respecting</w:t>
      </w:r>
      <w:proofErr w:type="gramEnd"/>
      <w:r w:rsidRPr="000B514E">
        <w:rPr>
          <w:rFonts w:ascii="Tw Cen MT" w:hAnsi="Tw Cen MT"/>
          <w:sz w:val="24"/>
          <w:szCs w:val="24"/>
          <w:lang w:val="en-US"/>
        </w:rPr>
        <w:t xml:space="preserve"> school and, as such, we ensure that we support and promote the </w:t>
      </w:r>
      <w:r w:rsidRPr="000B514E">
        <w:rPr>
          <w:rFonts w:ascii="Tw Cen MT" w:hAnsi="Tw Cen MT" w:cs="Arial"/>
          <w:color w:val="040C28"/>
          <w:sz w:val="24"/>
          <w:szCs w:val="24"/>
        </w:rPr>
        <w:t>wellbeing, participation, relationships and self-esteem of all pupils within English lessons.</w:t>
      </w:r>
    </w:p>
    <w:p w14:paraId="07666118" w14:textId="77777777" w:rsidR="00174104" w:rsidRPr="000B514E" w:rsidRDefault="00174104" w:rsidP="000F679C">
      <w:pPr>
        <w:rPr>
          <w:rFonts w:ascii="Tw Cen MT" w:hAnsi="Tw Cen MT"/>
          <w:sz w:val="24"/>
          <w:szCs w:val="24"/>
        </w:rPr>
      </w:pPr>
    </w:p>
    <w:p w14:paraId="561C3664" w14:textId="77777777" w:rsidR="000B514E" w:rsidRDefault="000B514E" w:rsidP="005E0F79">
      <w:pPr>
        <w:rPr>
          <w:rFonts w:ascii="Tw Cen MT" w:hAnsi="Tw Cen MT"/>
          <w:b/>
          <w:sz w:val="24"/>
          <w:szCs w:val="24"/>
        </w:rPr>
      </w:pPr>
    </w:p>
    <w:p w14:paraId="1E8497C1" w14:textId="365CE922" w:rsidR="005E0F79" w:rsidRPr="000B514E" w:rsidRDefault="000B514E" w:rsidP="005E0F79">
      <w:pPr>
        <w:rPr>
          <w:rFonts w:ascii="Tw Cen MT" w:hAnsi="Tw Cen MT"/>
          <w:b/>
          <w:sz w:val="24"/>
          <w:szCs w:val="24"/>
        </w:rPr>
      </w:pPr>
      <w:r>
        <w:rPr>
          <w:rFonts w:ascii="Tw Cen MT" w:hAnsi="Tw Cen MT"/>
          <w:b/>
          <w:sz w:val="24"/>
          <w:szCs w:val="24"/>
        </w:rPr>
        <w:t>Dyslexia Friendly School:</w:t>
      </w:r>
    </w:p>
    <w:p w14:paraId="5FBE8142" w14:textId="77777777" w:rsidR="005E0F79" w:rsidRPr="000B514E" w:rsidRDefault="005E0F79" w:rsidP="005E0F79">
      <w:pPr>
        <w:rPr>
          <w:rFonts w:ascii="Tw Cen MT" w:hAnsi="Tw Cen MT"/>
          <w:sz w:val="24"/>
          <w:szCs w:val="24"/>
        </w:rPr>
      </w:pPr>
      <w:r w:rsidRPr="000B514E">
        <w:rPr>
          <w:rFonts w:ascii="Tw Cen MT" w:hAnsi="Tw Cen MT"/>
          <w:sz w:val="24"/>
          <w:szCs w:val="24"/>
        </w:rPr>
        <w:t xml:space="preserve">We recognise that some pupils, despite intellectual and other abilities, have unexpected difficulty learning to read and/or to spell and write fluently.  These pupils may be described as having dyslexia. </w:t>
      </w:r>
    </w:p>
    <w:p w14:paraId="2A719905" w14:textId="77777777" w:rsidR="005E0F79" w:rsidRPr="000B514E" w:rsidRDefault="005E0F79" w:rsidP="005E0F79">
      <w:pPr>
        <w:rPr>
          <w:rFonts w:ascii="Tw Cen MT" w:hAnsi="Tw Cen MT"/>
          <w:sz w:val="24"/>
          <w:szCs w:val="24"/>
        </w:rPr>
      </w:pPr>
    </w:p>
    <w:p w14:paraId="630818B3" w14:textId="77777777" w:rsidR="005E0F79" w:rsidRPr="000B514E" w:rsidRDefault="005E0F79" w:rsidP="005E0F79">
      <w:pPr>
        <w:rPr>
          <w:rFonts w:ascii="Tw Cen MT" w:hAnsi="Tw Cen MT"/>
          <w:sz w:val="24"/>
          <w:szCs w:val="24"/>
        </w:rPr>
      </w:pPr>
      <w:r w:rsidRPr="000B514E">
        <w:rPr>
          <w:rFonts w:ascii="Tw Cen MT" w:hAnsi="Tw Cen MT"/>
          <w:sz w:val="24"/>
          <w:szCs w:val="24"/>
        </w:rPr>
        <w:t>We recognise that some of these pupils have special educational needs; that these needs have to be met to the best of our ability and resources; and that these pupils have the same right of access to the curriculum and to all the activities of the school as all other pupils.  We will therefore make the following arrangements to try to ensure that their needs are met:</w:t>
      </w:r>
    </w:p>
    <w:p w14:paraId="48A87A98" w14:textId="77777777" w:rsidR="005E0F79" w:rsidRPr="000B514E" w:rsidRDefault="005E0F79" w:rsidP="005E0F79">
      <w:pPr>
        <w:numPr>
          <w:ilvl w:val="0"/>
          <w:numId w:val="6"/>
        </w:numPr>
        <w:rPr>
          <w:rFonts w:ascii="Tw Cen MT" w:hAnsi="Tw Cen MT"/>
          <w:sz w:val="24"/>
          <w:szCs w:val="24"/>
        </w:rPr>
      </w:pPr>
      <w:r w:rsidRPr="000B514E">
        <w:rPr>
          <w:rFonts w:ascii="Tw Cen MT" w:hAnsi="Tw Cen MT"/>
          <w:sz w:val="24"/>
          <w:szCs w:val="24"/>
        </w:rPr>
        <w:t>We will operate an early identification and monitoring programme to try to ensure that all pupils who are experiencing difficulties with reading and spelling are identified as early in their school career as possible.</w:t>
      </w:r>
    </w:p>
    <w:p w14:paraId="027404D2" w14:textId="77777777" w:rsidR="005E0F79" w:rsidRPr="000B514E" w:rsidRDefault="005E0F79" w:rsidP="005E0F79">
      <w:pPr>
        <w:numPr>
          <w:ilvl w:val="0"/>
          <w:numId w:val="6"/>
        </w:numPr>
        <w:rPr>
          <w:rFonts w:ascii="Tw Cen MT" w:hAnsi="Tw Cen MT"/>
          <w:sz w:val="24"/>
          <w:szCs w:val="24"/>
        </w:rPr>
      </w:pPr>
      <w:r w:rsidRPr="000B514E">
        <w:rPr>
          <w:rFonts w:ascii="Tw Cen MT" w:hAnsi="Tw Cen MT"/>
          <w:sz w:val="24"/>
          <w:szCs w:val="24"/>
        </w:rPr>
        <w:t>Where necessary we will assess and make provision for the pupil’s difficulties within the accepted framework for Special Educational Needs.  We will prepare an individualised education plan setting out the provision we propose to make for the pupil and the objectives for that provision.</w:t>
      </w:r>
    </w:p>
    <w:p w14:paraId="37E99979" w14:textId="77777777" w:rsidR="005E0F79" w:rsidRPr="000B514E" w:rsidRDefault="005E0F79" w:rsidP="005E0F79">
      <w:pPr>
        <w:numPr>
          <w:ilvl w:val="0"/>
          <w:numId w:val="6"/>
        </w:numPr>
        <w:rPr>
          <w:rFonts w:ascii="Tw Cen MT" w:hAnsi="Tw Cen MT"/>
          <w:sz w:val="24"/>
          <w:szCs w:val="24"/>
        </w:rPr>
      </w:pPr>
      <w:r w:rsidRPr="000B514E">
        <w:rPr>
          <w:rFonts w:ascii="Tw Cen MT" w:hAnsi="Tw Cen MT"/>
          <w:sz w:val="24"/>
          <w:szCs w:val="24"/>
        </w:rPr>
        <w:t>If, despite our efforts to ameliorate the pupil’s difficulties, it is felt that there is still a noticeable mismatch between a pupil’s oral skills (talking and listening) and his/her attainment in reading, spelling and general English skills, we will, following consultation with parents, refer the pupil for assessment by an Educational Psychologist.  This assessment will address the need for specialist support.</w:t>
      </w:r>
    </w:p>
    <w:p w14:paraId="17B17EBE" w14:textId="77777777" w:rsidR="005E0F79" w:rsidRPr="000B514E" w:rsidRDefault="005E0F79" w:rsidP="005E0F79">
      <w:pPr>
        <w:numPr>
          <w:ilvl w:val="0"/>
          <w:numId w:val="6"/>
        </w:numPr>
        <w:rPr>
          <w:rFonts w:ascii="Tw Cen MT" w:hAnsi="Tw Cen MT"/>
          <w:sz w:val="24"/>
          <w:szCs w:val="24"/>
        </w:rPr>
      </w:pPr>
      <w:r w:rsidRPr="000B514E">
        <w:rPr>
          <w:rFonts w:ascii="Tw Cen MT" w:hAnsi="Tw Cen MT"/>
          <w:sz w:val="24"/>
          <w:szCs w:val="24"/>
        </w:rPr>
        <w:t>Following discussion with the Educational Psychologist we will formulate a revised individualised education plan for each pupil.</w:t>
      </w:r>
    </w:p>
    <w:p w14:paraId="0F5809F4" w14:textId="77777777" w:rsidR="005E0F79" w:rsidRPr="000B514E" w:rsidRDefault="005E0F79" w:rsidP="005E0F79">
      <w:pPr>
        <w:numPr>
          <w:ilvl w:val="0"/>
          <w:numId w:val="6"/>
        </w:numPr>
        <w:rPr>
          <w:rFonts w:ascii="Tw Cen MT" w:hAnsi="Tw Cen MT"/>
          <w:sz w:val="24"/>
          <w:szCs w:val="24"/>
        </w:rPr>
      </w:pPr>
      <w:r w:rsidRPr="000B514E">
        <w:rPr>
          <w:rFonts w:ascii="Tw Cen MT" w:hAnsi="Tw Cen MT"/>
          <w:sz w:val="24"/>
          <w:szCs w:val="24"/>
        </w:rPr>
        <w:t>The plan will set out the provision which we can make from within our own resources and the strategies which class teachers can adopt to help the pupil access the curriculum.  All teachers who teach the pupil will be made aware of his/her difficulties and will be made aware of the agreed plan and the agreed strategies to help give the pupil access to the printed aspects of the curriculum.</w:t>
      </w:r>
    </w:p>
    <w:p w14:paraId="3F82A1B1" w14:textId="77777777" w:rsidR="005E0F79" w:rsidRPr="000B514E" w:rsidRDefault="005E0F79" w:rsidP="005E0F79">
      <w:pPr>
        <w:numPr>
          <w:ilvl w:val="0"/>
          <w:numId w:val="6"/>
        </w:numPr>
        <w:rPr>
          <w:rFonts w:ascii="Tw Cen MT" w:hAnsi="Tw Cen MT"/>
          <w:sz w:val="24"/>
          <w:szCs w:val="24"/>
        </w:rPr>
      </w:pPr>
      <w:r w:rsidRPr="000B514E">
        <w:rPr>
          <w:rFonts w:ascii="Tw Cen MT" w:hAnsi="Tw Cen MT"/>
          <w:sz w:val="24"/>
          <w:szCs w:val="24"/>
        </w:rPr>
        <w:t>These strategies will include the use of word banks, personal (illustrated) dictionaries, the use of spellcheckers and other spelling aids.  We will try, within the limits of our resources, to promote the use of Information and Communication Technology (ICT) where appropriate to support learning (e.g., reinforce basic literacy skills, editing and revising text, etc.).</w:t>
      </w:r>
    </w:p>
    <w:p w14:paraId="1181EB28" w14:textId="77777777" w:rsidR="005E0F79" w:rsidRPr="000B514E" w:rsidRDefault="005E0F79" w:rsidP="005E0F79">
      <w:pPr>
        <w:numPr>
          <w:ilvl w:val="0"/>
          <w:numId w:val="6"/>
        </w:numPr>
        <w:rPr>
          <w:rFonts w:ascii="Tw Cen MT" w:hAnsi="Tw Cen MT"/>
          <w:sz w:val="24"/>
          <w:szCs w:val="24"/>
        </w:rPr>
      </w:pPr>
      <w:r w:rsidRPr="000B514E">
        <w:rPr>
          <w:rFonts w:ascii="Tw Cen MT" w:hAnsi="Tw Cen MT"/>
          <w:sz w:val="24"/>
          <w:szCs w:val="24"/>
        </w:rPr>
        <w:t>We will try to be as sensitive as possible to sources of anxiety and embarrassment e.g. being asked to read aloud in class without adequate preparation, being asked to copy large amounts of written material from the board.</w:t>
      </w:r>
    </w:p>
    <w:p w14:paraId="40270791" w14:textId="77777777" w:rsidR="005E0F79" w:rsidRPr="000B514E" w:rsidRDefault="005E0F79" w:rsidP="005E0F79">
      <w:pPr>
        <w:numPr>
          <w:ilvl w:val="0"/>
          <w:numId w:val="6"/>
        </w:numPr>
        <w:rPr>
          <w:rFonts w:ascii="Tw Cen MT" w:hAnsi="Tw Cen MT"/>
          <w:sz w:val="24"/>
          <w:szCs w:val="24"/>
        </w:rPr>
      </w:pPr>
      <w:r w:rsidRPr="000B514E">
        <w:rPr>
          <w:rFonts w:ascii="Tw Cen MT" w:hAnsi="Tw Cen MT"/>
          <w:sz w:val="24"/>
          <w:szCs w:val="24"/>
        </w:rPr>
        <w:t>Teachers will take account of the pupil’s difficulties when marking work by, for example, concentrating on content.  They will also be aware of the need to find alternative ways of assessing progress rather than always through written tests and examinations.</w:t>
      </w:r>
    </w:p>
    <w:p w14:paraId="345A1BB2" w14:textId="77777777" w:rsidR="005E0F79" w:rsidRPr="000B514E" w:rsidRDefault="005E0F79" w:rsidP="005E0F79">
      <w:pPr>
        <w:numPr>
          <w:ilvl w:val="0"/>
          <w:numId w:val="6"/>
        </w:numPr>
        <w:rPr>
          <w:rFonts w:ascii="Tw Cen MT" w:hAnsi="Tw Cen MT"/>
          <w:sz w:val="24"/>
          <w:szCs w:val="24"/>
        </w:rPr>
      </w:pPr>
      <w:r w:rsidRPr="000B514E">
        <w:rPr>
          <w:rFonts w:ascii="Tw Cen MT" w:hAnsi="Tw Cen MT"/>
          <w:sz w:val="24"/>
          <w:szCs w:val="24"/>
        </w:rPr>
        <w:t>We will try, as far as is possible within our resources, to make appropriate arrangements for pupils to undertake tests or examinations.  This may involve giving the pupil additional time; allowing the questions to be read to him/her; allowing the pupil to use I.C.T.</w:t>
      </w:r>
    </w:p>
    <w:p w14:paraId="7FE54338" w14:textId="77777777" w:rsidR="005E0F79" w:rsidRPr="000B514E" w:rsidRDefault="005E0F79" w:rsidP="005E0F79">
      <w:pPr>
        <w:numPr>
          <w:ilvl w:val="0"/>
          <w:numId w:val="6"/>
        </w:numPr>
        <w:rPr>
          <w:rFonts w:ascii="Tw Cen MT" w:hAnsi="Tw Cen MT"/>
          <w:sz w:val="24"/>
          <w:szCs w:val="24"/>
        </w:rPr>
      </w:pPr>
      <w:r w:rsidRPr="000B514E">
        <w:rPr>
          <w:rFonts w:ascii="Tw Cen MT" w:hAnsi="Tw Cen MT"/>
          <w:sz w:val="24"/>
          <w:szCs w:val="24"/>
        </w:rPr>
        <w:t xml:space="preserve">Teachers will take account of the pupil’s difficulties when setting homework assignments.  They will consult with parents and set homework which can be completed by the pupil within a reasonable period of time.  Teachers </w:t>
      </w:r>
      <w:r w:rsidRPr="000B514E">
        <w:rPr>
          <w:rFonts w:ascii="Tw Cen MT" w:hAnsi="Tw Cen MT"/>
          <w:sz w:val="24"/>
          <w:szCs w:val="24"/>
        </w:rPr>
        <w:lastRenderedPageBreak/>
        <w:t>will also try to ensure that assignments set by different teachers are co-ordinated and do not impose an unfair burden on the pupil.</w:t>
      </w:r>
    </w:p>
    <w:p w14:paraId="1950A718" w14:textId="77777777" w:rsidR="005E0F79" w:rsidRPr="000B514E" w:rsidRDefault="005E0F79" w:rsidP="005E0F79">
      <w:pPr>
        <w:numPr>
          <w:ilvl w:val="0"/>
          <w:numId w:val="6"/>
        </w:numPr>
        <w:rPr>
          <w:rFonts w:ascii="Tw Cen MT" w:hAnsi="Tw Cen MT"/>
          <w:sz w:val="24"/>
          <w:szCs w:val="24"/>
        </w:rPr>
      </w:pPr>
      <w:r w:rsidRPr="000B514E">
        <w:rPr>
          <w:rFonts w:ascii="Tw Cen MT" w:hAnsi="Tw Cen MT"/>
          <w:sz w:val="24"/>
          <w:szCs w:val="24"/>
        </w:rPr>
        <w:t>We are aware that pupils with dyslexia have experienced “failure” and that often their motivation for reading and written work is low.  We are conscious of the need to make these tasks as attractive and stimulating as possible and of the need to find ways of raising the pupil’s motivation generally.  This is particularly important since the nature of their difficulties means that there will need to be a lot of repetition of basic work to ensure that reading vocabulary, spellings etc. are learned and retained.</w:t>
      </w:r>
    </w:p>
    <w:p w14:paraId="4626FEFD" w14:textId="77777777" w:rsidR="005E0F79" w:rsidRPr="000B514E" w:rsidRDefault="005E0F79" w:rsidP="005E0F79">
      <w:pPr>
        <w:numPr>
          <w:ilvl w:val="0"/>
          <w:numId w:val="6"/>
        </w:numPr>
        <w:rPr>
          <w:rFonts w:ascii="Tw Cen MT" w:hAnsi="Tw Cen MT"/>
          <w:sz w:val="24"/>
          <w:szCs w:val="24"/>
        </w:rPr>
      </w:pPr>
      <w:r w:rsidRPr="000B514E">
        <w:rPr>
          <w:rFonts w:ascii="Tw Cen MT" w:hAnsi="Tw Cen MT"/>
          <w:sz w:val="24"/>
          <w:szCs w:val="24"/>
        </w:rPr>
        <w:t>We will try to suggest ways in which parents can help us help their child.  We believe that parents can contribute a great deal to an educational programme by, for example, reading to their child on a regular basis; participating in paired-reading schemes; hearing their child read every day, making and illustrating personal dictionaries and word-banks; supporting the child while doing homework etc.</w:t>
      </w:r>
    </w:p>
    <w:p w14:paraId="3CD44BCC" w14:textId="25688104" w:rsidR="00EA72FC" w:rsidRPr="000B514E" w:rsidRDefault="00EA72FC" w:rsidP="000F679C">
      <w:pPr>
        <w:autoSpaceDE w:val="0"/>
        <w:autoSpaceDN w:val="0"/>
        <w:adjustRightInd w:val="0"/>
        <w:jc w:val="both"/>
        <w:rPr>
          <w:rFonts w:ascii="Tw Cen MT" w:hAnsi="Tw Cen MT"/>
          <w:sz w:val="24"/>
          <w:szCs w:val="24"/>
        </w:rPr>
      </w:pPr>
      <w:r w:rsidRPr="000B514E">
        <w:rPr>
          <w:rFonts w:ascii="Tw Cen MT" w:hAnsi="Tw Cen MT"/>
          <w:sz w:val="24"/>
          <w:szCs w:val="24"/>
        </w:rPr>
        <w:tab/>
      </w:r>
    </w:p>
    <w:p w14:paraId="376CB4D7" w14:textId="77777777" w:rsidR="00EA72FC" w:rsidRPr="000B514E" w:rsidRDefault="00EA72FC" w:rsidP="00EA72FC">
      <w:pPr>
        <w:jc w:val="both"/>
        <w:rPr>
          <w:rFonts w:ascii="Tw Cen MT" w:hAnsi="Tw Cen MT"/>
          <w:b/>
          <w:sz w:val="24"/>
          <w:szCs w:val="24"/>
          <w:u w:val="single"/>
        </w:rPr>
      </w:pPr>
      <w:r w:rsidRPr="000B514E">
        <w:rPr>
          <w:rFonts w:ascii="Tw Cen MT" w:hAnsi="Tw Cen MT"/>
          <w:b/>
          <w:sz w:val="24"/>
          <w:szCs w:val="24"/>
          <w:u w:val="single"/>
        </w:rPr>
        <w:t xml:space="preserve">Impact </w:t>
      </w:r>
    </w:p>
    <w:p w14:paraId="725D53F6" w14:textId="23A2060A" w:rsidR="00174104" w:rsidRPr="000B514E" w:rsidRDefault="003E65AB" w:rsidP="00174104">
      <w:pPr>
        <w:pStyle w:val="BodyText"/>
        <w:jc w:val="left"/>
        <w:rPr>
          <w:rFonts w:ascii="Tw Cen MT" w:hAnsi="Tw Cen MT"/>
          <w:bCs/>
          <w:i/>
        </w:rPr>
      </w:pPr>
      <w:r w:rsidRPr="000B514E">
        <w:rPr>
          <w:rFonts w:ascii="Tw Cen MT" w:hAnsi="Tw Cen MT"/>
          <w:i/>
        </w:rPr>
        <w:t>C</w:t>
      </w:r>
      <w:r w:rsidR="00174104" w:rsidRPr="000B514E">
        <w:rPr>
          <w:rFonts w:ascii="Tw Cen MT" w:hAnsi="Tw Cen MT"/>
          <w:i/>
        </w:rPr>
        <w:t xml:space="preserve">hildren will leave our school with the ability to: converse through a range of different </w:t>
      </w:r>
      <w:proofErr w:type="spellStart"/>
      <w:r w:rsidR="00174104" w:rsidRPr="000B514E">
        <w:rPr>
          <w:rFonts w:ascii="Tw Cen MT" w:hAnsi="Tw Cen MT"/>
          <w:i/>
        </w:rPr>
        <w:t>oracy</w:t>
      </w:r>
      <w:proofErr w:type="spellEnd"/>
      <w:r w:rsidR="00174104" w:rsidRPr="000B514E">
        <w:rPr>
          <w:rFonts w:ascii="Tw Cen MT" w:hAnsi="Tw Cen MT"/>
          <w:i/>
        </w:rPr>
        <w:t xml:space="preserve"> form</w:t>
      </w:r>
      <w:r w:rsidR="000B514E" w:rsidRPr="000B514E">
        <w:rPr>
          <w:rFonts w:ascii="Tw Cen MT" w:hAnsi="Tw Cen MT"/>
          <w:i/>
        </w:rPr>
        <w:t>s</w:t>
      </w:r>
      <w:r w:rsidR="00174104" w:rsidRPr="000B514E">
        <w:rPr>
          <w:rFonts w:ascii="Tw Cen MT" w:hAnsi="Tw Cen MT"/>
          <w:i/>
        </w:rPr>
        <w:t>; read widely for both purpose and pleasure</w:t>
      </w:r>
      <w:r w:rsidR="000B514E" w:rsidRPr="000B514E">
        <w:rPr>
          <w:rFonts w:ascii="Tw Cen MT" w:hAnsi="Tw Cen MT"/>
          <w:i/>
        </w:rPr>
        <w:t xml:space="preserve"> and</w:t>
      </w:r>
      <w:r w:rsidR="00174104" w:rsidRPr="000B514E">
        <w:rPr>
          <w:rFonts w:ascii="Tw Cen MT" w:hAnsi="Tw Cen MT"/>
          <w:i/>
        </w:rPr>
        <w:t xml:space="preserve"> write for a variety of diffe</w:t>
      </w:r>
      <w:r w:rsidR="000B514E" w:rsidRPr="000B514E">
        <w:rPr>
          <w:rFonts w:ascii="Tw Cen MT" w:hAnsi="Tw Cen MT"/>
          <w:i/>
        </w:rPr>
        <w:t>rent purposes and using a range of different text types – tools they need for the next stage of their educational journey, and also to enable them to participate fully as a member of society.</w:t>
      </w:r>
    </w:p>
    <w:p w14:paraId="3AF7C63C" w14:textId="1CEEC93B" w:rsidR="00EA72FC" w:rsidRPr="000B514E" w:rsidRDefault="00EA72FC" w:rsidP="00EA72FC">
      <w:pPr>
        <w:tabs>
          <w:tab w:val="left" w:pos="5828"/>
        </w:tabs>
        <w:rPr>
          <w:rFonts w:ascii="Tw Cen MT" w:hAnsi="Tw Cen MT"/>
          <w:sz w:val="24"/>
          <w:szCs w:val="24"/>
        </w:rPr>
      </w:pPr>
    </w:p>
    <w:p w14:paraId="4E7CC51C" w14:textId="22B49D33" w:rsidR="009A2524" w:rsidRPr="000B514E" w:rsidRDefault="00EA72FC" w:rsidP="00EA72FC">
      <w:pPr>
        <w:tabs>
          <w:tab w:val="left" w:pos="1055"/>
        </w:tabs>
        <w:rPr>
          <w:rFonts w:ascii="Tw Cen MT" w:hAnsi="Tw Cen MT"/>
          <w:sz w:val="24"/>
          <w:szCs w:val="24"/>
        </w:rPr>
      </w:pPr>
      <w:r w:rsidRPr="000B514E">
        <w:rPr>
          <w:rFonts w:ascii="Tw Cen MT" w:hAnsi="Tw Cen MT"/>
          <w:sz w:val="24"/>
          <w:szCs w:val="24"/>
        </w:rPr>
        <w:t>Revie</w:t>
      </w:r>
      <w:r w:rsidR="00610751" w:rsidRPr="000B514E">
        <w:rPr>
          <w:rFonts w:ascii="Tw Cen MT" w:hAnsi="Tw Cen MT"/>
          <w:sz w:val="24"/>
          <w:szCs w:val="24"/>
        </w:rPr>
        <w:t>w. To be reviewed September 202</w:t>
      </w:r>
      <w:r w:rsidR="004D3F41" w:rsidRPr="000B514E">
        <w:rPr>
          <w:rFonts w:ascii="Tw Cen MT" w:hAnsi="Tw Cen MT"/>
          <w:sz w:val="24"/>
          <w:szCs w:val="24"/>
        </w:rPr>
        <w:t>6</w:t>
      </w:r>
    </w:p>
    <w:sectPr w:rsidR="009A2524" w:rsidRPr="000B514E" w:rsidSect="009A2524">
      <w:headerReference w:type="default" r:id="rId8"/>
      <w:pgSz w:w="11906" w:h="16838"/>
      <w:pgMar w:top="1077" w:right="113" w:bottom="284" w:left="284" w:header="5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CAA4A6" w14:textId="77777777" w:rsidR="009A2524" w:rsidRDefault="009A2524" w:rsidP="009A2524">
      <w:pPr>
        <w:spacing w:after="0" w:line="240" w:lineRule="auto"/>
      </w:pPr>
      <w:r>
        <w:separator/>
      </w:r>
    </w:p>
  </w:endnote>
  <w:endnote w:type="continuationSeparator" w:id="0">
    <w:p w14:paraId="3066698B" w14:textId="77777777" w:rsidR="009A2524" w:rsidRDefault="009A2524" w:rsidP="009A2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Print">
    <w:panose1 w:val="02000600000000000000"/>
    <w:charset w:val="00"/>
    <w:family w:val="auto"/>
    <w:pitch w:val="variable"/>
    <w:sig w:usb0="0000028F"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Eras Medium ITC">
    <w:panose1 w:val="020B06020305040208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ComicSansM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B48414" w14:textId="77777777" w:rsidR="009A2524" w:rsidRDefault="009A2524" w:rsidP="009A2524">
      <w:pPr>
        <w:spacing w:after="0" w:line="240" w:lineRule="auto"/>
      </w:pPr>
      <w:r>
        <w:separator/>
      </w:r>
    </w:p>
  </w:footnote>
  <w:footnote w:type="continuationSeparator" w:id="0">
    <w:p w14:paraId="59654F5A" w14:textId="77777777" w:rsidR="009A2524" w:rsidRDefault="009A2524" w:rsidP="009A25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0D953" w14:textId="77777777" w:rsidR="009A2524" w:rsidRDefault="009A2524">
    <w:pPr>
      <w:pStyle w:val="Header"/>
    </w:pPr>
    <w:r w:rsidRPr="009A2524">
      <w:rPr>
        <w:noProof/>
        <w:lang w:eastAsia="en-GB"/>
      </w:rPr>
      <w:drawing>
        <wp:inline distT="0" distB="0" distL="0" distR="0" wp14:anchorId="4034454A" wp14:editId="3052FDC1">
          <wp:extent cx="7199630" cy="1198245"/>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99630" cy="11982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32D32"/>
    <w:multiLevelType w:val="multilevel"/>
    <w:tmpl w:val="08090023"/>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15:restartNumberingAfterBreak="0">
    <w:nsid w:val="06046C87"/>
    <w:multiLevelType w:val="hybridMultilevel"/>
    <w:tmpl w:val="19B8F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C02615"/>
    <w:multiLevelType w:val="hybridMultilevel"/>
    <w:tmpl w:val="44DC1756"/>
    <w:lvl w:ilvl="0" w:tplc="FE92DEE2">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CD3F36"/>
    <w:multiLevelType w:val="hybridMultilevel"/>
    <w:tmpl w:val="9DB0DEE4"/>
    <w:lvl w:ilvl="0" w:tplc="0809000B">
      <w:start w:val="1"/>
      <w:numFmt w:val="bullet"/>
      <w:lvlText w:val=""/>
      <w:lvlJc w:val="left"/>
      <w:pPr>
        <w:tabs>
          <w:tab w:val="num" w:pos="720"/>
        </w:tabs>
        <w:ind w:left="720" w:hanging="360"/>
      </w:pPr>
      <w:rPr>
        <w:rFonts w:ascii="Wingdings" w:hAnsi="Wingdings" w:hint="default"/>
      </w:rPr>
    </w:lvl>
    <w:lvl w:ilvl="1" w:tplc="08090009">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724652"/>
    <w:multiLevelType w:val="hybridMultilevel"/>
    <w:tmpl w:val="DFDA66B4"/>
    <w:lvl w:ilvl="0" w:tplc="ED1AA3FE">
      <w:numFmt w:val="bullet"/>
      <w:lvlText w:val="-"/>
      <w:lvlJc w:val="left"/>
      <w:pPr>
        <w:ind w:left="720" w:hanging="360"/>
      </w:pPr>
      <w:rPr>
        <w:rFonts w:ascii="Segoe Print" w:eastAsia="Times New Roman" w:hAnsi="Segoe Prin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2A55FF"/>
    <w:multiLevelType w:val="hybridMultilevel"/>
    <w:tmpl w:val="5B925E1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C16292"/>
    <w:multiLevelType w:val="hybridMultilevel"/>
    <w:tmpl w:val="07DCB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6"/>
  </w:num>
  <w:num w:numId="4">
    <w:abstractNumId w:val="0"/>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displayBackgroundShape/>
  <w:proofState w:spelling="clean" w:grammar="clean"/>
  <w:defaultTabStop w:val="720"/>
  <w:characterSpacingControl w:val="doNotCompress"/>
  <w:hdrShapeDefaults>
    <o:shapedefaults v:ext="edit" spidmax="22529">
      <o:colormenu v:ext="edit" fillcolor="none [66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524"/>
    <w:rsid w:val="000A01B2"/>
    <w:rsid w:val="000B514E"/>
    <w:rsid w:val="000D7A61"/>
    <w:rsid w:val="000F679C"/>
    <w:rsid w:val="0010517F"/>
    <w:rsid w:val="00144B96"/>
    <w:rsid w:val="00174104"/>
    <w:rsid w:val="00174F53"/>
    <w:rsid w:val="001B195D"/>
    <w:rsid w:val="00233E1D"/>
    <w:rsid w:val="002F06C3"/>
    <w:rsid w:val="003319A1"/>
    <w:rsid w:val="003374B2"/>
    <w:rsid w:val="003D409D"/>
    <w:rsid w:val="003E65AB"/>
    <w:rsid w:val="004D3F41"/>
    <w:rsid w:val="005B1ACF"/>
    <w:rsid w:val="005E0F79"/>
    <w:rsid w:val="00610751"/>
    <w:rsid w:val="009A2524"/>
    <w:rsid w:val="00CE6B4C"/>
    <w:rsid w:val="00D65D39"/>
    <w:rsid w:val="00EA72FC"/>
    <w:rsid w:val="00F56CB2"/>
    <w:rsid w:val="00FD5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colormenu v:ext="edit" fillcolor="none [665]"/>
    </o:shapedefaults>
    <o:shapelayout v:ext="edit">
      <o:idmap v:ext="edit" data="1"/>
    </o:shapelayout>
  </w:shapeDefaults>
  <w:decimalSymbol w:val="."/>
  <w:listSeparator w:val=","/>
  <w14:docId w14:val="77932A87"/>
  <w15:chartTrackingRefBased/>
  <w15:docId w15:val="{4B44C211-5828-4CCB-9BFA-E5931F3ED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A72FC"/>
    <w:pPr>
      <w:keepNext/>
      <w:framePr w:w="5589" w:hSpace="181" w:wrap="notBeside" w:vAnchor="page" w:hAnchor="page" w:x="3141" w:y="725"/>
      <w:numPr>
        <w:numId w:val="4"/>
      </w:numPr>
      <w:spacing w:after="0" w:line="240" w:lineRule="auto"/>
      <w:jc w:val="center"/>
      <w:outlineLvl w:val="0"/>
    </w:pPr>
    <w:rPr>
      <w:rFonts w:ascii="Viner Hand ITC" w:eastAsia="Times New Roman" w:hAnsi="Viner Hand ITC" w:cs="Times New Roman"/>
      <w:sz w:val="28"/>
      <w:szCs w:val="20"/>
    </w:rPr>
  </w:style>
  <w:style w:type="paragraph" w:styleId="Heading2">
    <w:name w:val="heading 2"/>
    <w:basedOn w:val="Normal"/>
    <w:next w:val="Normal"/>
    <w:link w:val="Heading2Char"/>
    <w:qFormat/>
    <w:rsid w:val="00EA72FC"/>
    <w:pPr>
      <w:keepNext/>
      <w:numPr>
        <w:ilvl w:val="1"/>
        <w:numId w:val="4"/>
      </w:numPr>
      <w:spacing w:after="0" w:line="240" w:lineRule="auto"/>
      <w:jc w:val="both"/>
      <w:outlineLvl w:val="1"/>
    </w:pPr>
    <w:rPr>
      <w:rFonts w:ascii="Eras Medium ITC" w:eastAsia="Times New Roman" w:hAnsi="Eras Medium ITC" w:cs="Times New Roman"/>
      <w:b/>
      <w:bCs/>
      <w:i/>
      <w:iCs/>
      <w:sz w:val="24"/>
      <w:szCs w:val="24"/>
    </w:rPr>
  </w:style>
  <w:style w:type="paragraph" w:styleId="Heading3">
    <w:name w:val="heading 3"/>
    <w:basedOn w:val="Normal"/>
    <w:next w:val="Normal"/>
    <w:link w:val="Heading3Char"/>
    <w:qFormat/>
    <w:rsid w:val="00EA72FC"/>
    <w:pPr>
      <w:keepNext/>
      <w:numPr>
        <w:ilvl w:val="2"/>
        <w:numId w:val="4"/>
      </w:numPr>
      <w:spacing w:after="0" w:line="240" w:lineRule="auto"/>
      <w:outlineLvl w:val="2"/>
    </w:pPr>
    <w:rPr>
      <w:rFonts w:ascii="Eras Medium ITC" w:eastAsia="Times New Roman" w:hAnsi="Eras Medium ITC" w:cs="Arial"/>
      <w:b/>
      <w:bCs/>
      <w:u w:val="single"/>
    </w:rPr>
  </w:style>
  <w:style w:type="paragraph" w:styleId="Heading4">
    <w:name w:val="heading 4"/>
    <w:basedOn w:val="Normal"/>
    <w:next w:val="Normal"/>
    <w:link w:val="Heading4Char"/>
    <w:qFormat/>
    <w:rsid w:val="00EA72FC"/>
    <w:pPr>
      <w:keepNext/>
      <w:numPr>
        <w:ilvl w:val="3"/>
        <w:numId w:val="4"/>
      </w:numPr>
      <w:spacing w:after="0" w:line="240" w:lineRule="auto"/>
      <w:jc w:val="both"/>
      <w:outlineLvl w:val="3"/>
    </w:pPr>
    <w:rPr>
      <w:rFonts w:ascii="Eras Medium ITC" w:eastAsia="Times New Roman" w:hAnsi="Eras Medium ITC" w:cs="Arial"/>
      <w:b/>
      <w:bCs/>
      <w:u w:val="single"/>
    </w:rPr>
  </w:style>
  <w:style w:type="paragraph" w:styleId="Heading5">
    <w:name w:val="heading 5"/>
    <w:basedOn w:val="Normal"/>
    <w:next w:val="Normal"/>
    <w:link w:val="Heading5Char"/>
    <w:qFormat/>
    <w:rsid w:val="00EA72FC"/>
    <w:pPr>
      <w:keepNext/>
      <w:numPr>
        <w:ilvl w:val="4"/>
        <w:numId w:val="4"/>
      </w:numPr>
      <w:spacing w:after="0" w:line="240" w:lineRule="auto"/>
      <w:jc w:val="both"/>
      <w:outlineLvl w:val="4"/>
    </w:pPr>
    <w:rPr>
      <w:rFonts w:ascii="Eras Medium ITC" w:eastAsia="Times New Roman" w:hAnsi="Eras Medium ITC" w:cs="Arial"/>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25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2524"/>
  </w:style>
  <w:style w:type="paragraph" w:styleId="Footer">
    <w:name w:val="footer"/>
    <w:basedOn w:val="Normal"/>
    <w:link w:val="FooterChar"/>
    <w:uiPriority w:val="99"/>
    <w:unhideWhenUsed/>
    <w:rsid w:val="009A25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524"/>
  </w:style>
  <w:style w:type="character" w:customStyle="1" w:styleId="Heading1Char">
    <w:name w:val="Heading 1 Char"/>
    <w:basedOn w:val="DefaultParagraphFont"/>
    <w:link w:val="Heading1"/>
    <w:rsid w:val="00EA72FC"/>
    <w:rPr>
      <w:rFonts w:ascii="Viner Hand ITC" w:eastAsia="Times New Roman" w:hAnsi="Viner Hand ITC" w:cs="Times New Roman"/>
      <w:sz w:val="28"/>
      <w:szCs w:val="20"/>
    </w:rPr>
  </w:style>
  <w:style w:type="character" w:customStyle="1" w:styleId="Heading2Char">
    <w:name w:val="Heading 2 Char"/>
    <w:basedOn w:val="DefaultParagraphFont"/>
    <w:link w:val="Heading2"/>
    <w:rsid w:val="00EA72FC"/>
    <w:rPr>
      <w:rFonts w:ascii="Eras Medium ITC" w:eastAsia="Times New Roman" w:hAnsi="Eras Medium ITC" w:cs="Times New Roman"/>
      <w:b/>
      <w:bCs/>
      <w:i/>
      <w:iCs/>
      <w:sz w:val="24"/>
      <w:szCs w:val="24"/>
    </w:rPr>
  </w:style>
  <w:style w:type="character" w:customStyle="1" w:styleId="Heading3Char">
    <w:name w:val="Heading 3 Char"/>
    <w:basedOn w:val="DefaultParagraphFont"/>
    <w:link w:val="Heading3"/>
    <w:rsid w:val="00EA72FC"/>
    <w:rPr>
      <w:rFonts w:ascii="Eras Medium ITC" w:eastAsia="Times New Roman" w:hAnsi="Eras Medium ITC" w:cs="Arial"/>
      <w:b/>
      <w:bCs/>
      <w:u w:val="single"/>
    </w:rPr>
  </w:style>
  <w:style w:type="character" w:customStyle="1" w:styleId="Heading4Char">
    <w:name w:val="Heading 4 Char"/>
    <w:basedOn w:val="DefaultParagraphFont"/>
    <w:link w:val="Heading4"/>
    <w:rsid w:val="00EA72FC"/>
    <w:rPr>
      <w:rFonts w:ascii="Eras Medium ITC" w:eastAsia="Times New Roman" w:hAnsi="Eras Medium ITC" w:cs="Arial"/>
      <w:b/>
      <w:bCs/>
      <w:u w:val="single"/>
    </w:rPr>
  </w:style>
  <w:style w:type="character" w:customStyle="1" w:styleId="Heading5Char">
    <w:name w:val="Heading 5 Char"/>
    <w:basedOn w:val="DefaultParagraphFont"/>
    <w:link w:val="Heading5"/>
    <w:rsid w:val="00EA72FC"/>
    <w:rPr>
      <w:rFonts w:ascii="Eras Medium ITC" w:eastAsia="Times New Roman" w:hAnsi="Eras Medium ITC" w:cs="Arial"/>
      <w:b/>
      <w:bCs/>
      <w:sz w:val="24"/>
      <w:szCs w:val="24"/>
      <w:u w:val="single"/>
    </w:rPr>
  </w:style>
  <w:style w:type="paragraph" w:styleId="BodyText">
    <w:name w:val="Body Text"/>
    <w:basedOn w:val="Normal"/>
    <w:link w:val="BodyTextChar"/>
    <w:rsid w:val="00EA72FC"/>
    <w:pPr>
      <w:spacing w:after="0" w:line="240" w:lineRule="auto"/>
      <w:jc w:val="both"/>
    </w:pPr>
    <w:rPr>
      <w:rFonts w:ascii="Verdana" w:eastAsia="Times New Roman" w:hAnsi="Verdana" w:cs="Times New Roman"/>
      <w:sz w:val="24"/>
      <w:szCs w:val="24"/>
    </w:rPr>
  </w:style>
  <w:style w:type="character" w:customStyle="1" w:styleId="BodyTextChar">
    <w:name w:val="Body Text Char"/>
    <w:basedOn w:val="DefaultParagraphFont"/>
    <w:link w:val="BodyText"/>
    <w:rsid w:val="00EA72FC"/>
    <w:rPr>
      <w:rFonts w:ascii="Verdana" w:eastAsia="Times New Roman" w:hAnsi="Verdana" w:cs="Times New Roman"/>
      <w:sz w:val="24"/>
      <w:szCs w:val="24"/>
    </w:rPr>
  </w:style>
  <w:style w:type="paragraph" w:styleId="BodyText3">
    <w:name w:val="Body Text 3"/>
    <w:basedOn w:val="Normal"/>
    <w:link w:val="BodyText3Char"/>
    <w:rsid w:val="00EA72FC"/>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EA72FC"/>
    <w:rPr>
      <w:rFonts w:ascii="Times New Roman" w:eastAsia="Times New Roman" w:hAnsi="Times New Roman" w:cs="Times New Roman"/>
      <w:sz w:val="16"/>
      <w:szCs w:val="16"/>
      <w:lang w:val="en-US"/>
    </w:rPr>
  </w:style>
  <w:style w:type="paragraph" w:customStyle="1" w:styleId="Default">
    <w:name w:val="Default"/>
    <w:rsid w:val="00EA72FC"/>
    <w:pPr>
      <w:autoSpaceDE w:val="0"/>
      <w:autoSpaceDN w:val="0"/>
      <w:adjustRightInd w:val="0"/>
      <w:spacing w:after="0" w:line="240" w:lineRule="auto"/>
    </w:pPr>
    <w:rPr>
      <w:rFonts w:ascii="Arial" w:eastAsia="Calibri" w:hAnsi="Arial" w:cs="Arial"/>
      <w:color w:val="000000"/>
      <w:sz w:val="24"/>
      <w:szCs w:val="24"/>
      <w:lang w:eastAsia="en-GB"/>
    </w:rPr>
  </w:style>
  <w:style w:type="character" w:customStyle="1" w:styleId="apple-converted-space">
    <w:name w:val="apple-converted-space"/>
    <w:basedOn w:val="DefaultParagraphFont"/>
    <w:rsid w:val="00EA72FC"/>
  </w:style>
  <w:style w:type="paragraph" w:customStyle="1" w:styleId="xmsonormal">
    <w:name w:val="x_msonormal"/>
    <w:basedOn w:val="Normal"/>
    <w:rsid w:val="00EA72F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741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2150</Words>
  <Characters>12256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Anderson</dc:creator>
  <cp:keywords/>
  <dc:description/>
  <cp:lastModifiedBy>Kate Purser</cp:lastModifiedBy>
  <cp:revision>2</cp:revision>
  <dcterms:created xsi:type="dcterms:W3CDTF">2025-11-13T14:14:00Z</dcterms:created>
  <dcterms:modified xsi:type="dcterms:W3CDTF">2025-11-13T14:14:00Z</dcterms:modified>
</cp:coreProperties>
</file>