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5EC4" w:rsidRPr="00D47662" w:rsidRDefault="00DE5EC4" w:rsidP="00DE5EC4">
      <w:pPr>
        <w:pStyle w:val="xp1"/>
        <w:spacing w:before="0" w:beforeAutospacing="0" w:after="45" w:afterAutospacing="0"/>
        <w:jc w:val="center"/>
        <w:rPr>
          <w:rStyle w:val="xs1"/>
          <w:rFonts w:ascii="Tw Cen MT" w:hAnsi="Tw Cen MT" w:cs="Segoe UI"/>
          <w:b/>
          <w:bCs/>
          <w:color w:val="201F1E"/>
          <w:u w:val="single"/>
        </w:rPr>
      </w:pPr>
      <w:r w:rsidRPr="00D47662">
        <w:rPr>
          <w:rStyle w:val="xs1"/>
          <w:rFonts w:ascii="Tw Cen MT" w:hAnsi="Tw Cen MT" w:cs="Segoe UI"/>
          <w:b/>
          <w:bCs/>
          <w:color w:val="201F1E"/>
          <w:u w:val="single"/>
        </w:rPr>
        <w:t>This week’s learning</w:t>
      </w:r>
      <w:r w:rsidR="00F53248">
        <w:rPr>
          <w:rStyle w:val="xs1"/>
          <w:rFonts w:ascii="Tw Cen MT" w:hAnsi="Tw Cen MT" w:cs="Segoe UI"/>
          <w:b/>
          <w:bCs/>
          <w:color w:val="201F1E"/>
          <w:u w:val="single"/>
        </w:rPr>
        <w:t xml:space="preserve"> 2</w:t>
      </w:r>
      <w:r w:rsidR="00EE1BFA">
        <w:rPr>
          <w:rStyle w:val="xs1"/>
          <w:rFonts w:ascii="Tw Cen MT" w:hAnsi="Tw Cen MT" w:cs="Segoe UI"/>
          <w:b/>
          <w:bCs/>
          <w:color w:val="201F1E"/>
          <w:u w:val="single"/>
        </w:rPr>
        <w:t>8</w:t>
      </w:r>
      <w:r w:rsidR="00F53248">
        <w:rPr>
          <w:rStyle w:val="xs1"/>
          <w:rFonts w:ascii="Tw Cen MT" w:hAnsi="Tw Cen MT" w:cs="Segoe UI"/>
          <w:b/>
          <w:bCs/>
          <w:color w:val="201F1E"/>
          <w:u w:val="single"/>
        </w:rPr>
        <w:t>.</w:t>
      </w:r>
      <w:r w:rsidR="00885072" w:rsidRPr="00D47662">
        <w:rPr>
          <w:rStyle w:val="xs1"/>
          <w:rFonts w:ascii="Tw Cen MT" w:hAnsi="Tw Cen MT" w:cs="Segoe UI"/>
          <w:b/>
          <w:bCs/>
          <w:color w:val="201F1E"/>
          <w:u w:val="single"/>
        </w:rPr>
        <w:t>0</w:t>
      </w:r>
      <w:r w:rsidR="0072698E">
        <w:rPr>
          <w:rStyle w:val="xs1"/>
          <w:rFonts w:ascii="Tw Cen MT" w:hAnsi="Tw Cen MT" w:cs="Segoe UI"/>
          <w:b/>
          <w:bCs/>
          <w:color w:val="201F1E"/>
          <w:u w:val="single"/>
        </w:rPr>
        <w:t>3</w:t>
      </w:r>
      <w:r w:rsidR="00885072" w:rsidRPr="00D47662">
        <w:rPr>
          <w:rStyle w:val="xs1"/>
          <w:rFonts w:ascii="Tw Cen MT" w:hAnsi="Tw Cen MT" w:cs="Segoe UI"/>
          <w:b/>
          <w:bCs/>
          <w:color w:val="201F1E"/>
          <w:u w:val="single"/>
        </w:rPr>
        <w:t>.22</w:t>
      </w:r>
    </w:p>
    <w:p w:rsidR="00B41126" w:rsidRPr="00D47662" w:rsidRDefault="00315815" w:rsidP="00EC4E7E">
      <w:pPr>
        <w:pStyle w:val="xp1"/>
        <w:spacing w:before="240" w:beforeAutospacing="0" w:after="45" w:afterAutospacing="0"/>
        <w:rPr>
          <w:rStyle w:val="xs1"/>
          <w:rFonts w:ascii="Tw Cen MT" w:hAnsi="Tw Cen MT" w:cs="Segoe UI"/>
          <w:b/>
          <w:bCs/>
          <w:color w:val="201F1E"/>
          <w:u w:val="single"/>
        </w:rPr>
      </w:pPr>
      <w:r w:rsidRPr="00D47662">
        <w:rPr>
          <w:rStyle w:val="xs1"/>
          <w:rFonts w:ascii="Tw Cen MT" w:hAnsi="Tw Cen MT" w:cs="Segoe UI"/>
          <w:b/>
          <w:bCs/>
          <w:color w:val="201F1E"/>
          <w:u w:val="single"/>
        </w:rPr>
        <w:t>Monday</w:t>
      </w:r>
    </w:p>
    <w:p w:rsidR="00F825E2" w:rsidRPr="00244E5E" w:rsidRDefault="00EC4E7E" w:rsidP="00EC4E7E">
      <w:pPr>
        <w:pStyle w:val="xp1"/>
        <w:spacing w:before="240" w:beforeAutospacing="0" w:after="45" w:afterAutospacing="0"/>
        <w:rPr>
          <w:rStyle w:val="xs1"/>
          <w:rFonts w:ascii="Tw Cen MT" w:hAnsi="Tw Cen MT" w:cs="Segoe UI"/>
          <w:bCs/>
          <w:color w:val="201F1E"/>
        </w:rPr>
      </w:pPr>
      <w:r w:rsidRPr="00D47662">
        <w:rPr>
          <w:rStyle w:val="xs1"/>
          <w:rFonts w:ascii="Tw Cen MT" w:hAnsi="Tw Cen MT" w:cs="Segoe UI"/>
          <w:bCs/>
          <w:color w:val="201F1E"/>
          <w:u w:val="single"/>
        </w:rPr>
        <w:t>Maths –</w:t>
      </w:r>
      <w:r w:rsidR="008B3371" w:rsidRPr="00D47662">
        <w:rPr>
          <w:rStyle w:val="xs1"/>
          <w:rFonts w:ascii="Tw Cen MT" w:hAnsi="Tw Cen MT" w:cs="Segoe UI"/>
          <w:bCs/>
          <w:color w:val="201F1E"/>
          <w:u w:val="single"/>
        </w:rPr>
        <w:t xml:space="preserve"> </w:t>
      </w:r>
      <w:r w:rsidR="00BD74D7">
        <w:rPr>
          <w:rStyle w:val="xs1"/>
          <w:rFonts w:ascii="Tw Cen MT" w:hAnsi="Tw Cen MT" w:cs="Segoe UI"/>
          <w:bCs/>
          <w:color w:val="201F1E"/>
        </w:rPr>
        <w:t>Comparing length – complete the attached sheet.</w:t>
      </w:r>
    </w:p>
    <w:p w:rsidR="007141F6" w:rsidRDefault="007141F6" w:rsidP="00D30F8D">
      <w:pPr>
        <w:shd w:val="clear" w:color="auto" w:fill="FFFFFF"/>
        <w:textAlignment w:val="baseline"/>
        <w:rPr>
          <w:rStyle w:val="xs1"/>
          <w:rFonts w:ascii="Tw Cen MT" w:hAnsi="Tw Cen MT" w:cs="Segoe UI"/>
          <w:bCs/>
          <w:color w:val="201F1E"/>
          <w:u w:val="single"/>
        </w:rPr>
      </w:pPr>
    </w:p>
    <w:p w:rsidR="0084191B" w:rsidRDefault="008D43D9" w:rsidP="00D30F8D">
      <w:pPr>
        <w:shd w:val="clear" w:color="auto" w:fill="FFFFFF"/>
        <w:textAlignment w:val="baseline"/>
        <w:rPr>
          <w:rStyle w:val="xs1"/>
          <w:rFonts w:ascii="Tw Cen MT" w:hAnsi="Tw Cen MT" w:cs="Segoe UI"/>
          <w:bCs/>
          <w:color w:val="201F1E"/>
        </w:rPr>
      </w:pPr>
      <w:r w:rsidRPr="00D47662">
        <w:rPr>
          <w:rStyle w:val="xs1"/>
          <w:rFonts w:ascii="Tw Cen MT" w:hAnsi="Tw Cen MT" w:cs="Segoe UI"/>
          <w:bCs/>
          <w:color w:val="201F1E"/>
          <w:u w:val="single"/>
        </w:rPr>
        <w:t>English</w:t>
      </w:r>
      <w:r w:rsidRPr="00D47662">
        <w:rPr>
          <w:rStyle w:val="xs1"/>
          <w:rFonts w:ascii="Tw Cen MT" w:hAnsi="Tw Cen MT" w:cs="Segoe UI"/>
          <w:bCs/>
          <w:color w:val="201F1E"/>
        </w:rPr>
        <w:t xml:space="preserve"> </w:t>
      </w:r>
      <w:r w:rsidR="00146FC6" w:rsidRPr="00D47662">
        <w:rPr>
          <w:rStyle w:val="xs1"/>
          <w:rFonts w:ascii="Tw Cen MT" w:hAnsi="Tw Cen MT" w:cs="Segoe UI"/>
          <w:bCs/>
          <w:color w:val="201F1E"/>
        </w:rPr>
        <w:t>–</w:t>
      </w:r>
      <w:r w:rsidR="00C74FAD">
        <w:rPr>
          <w:rStyle w:val="xs1"/>
          <w:rFonts w:ascii="Tw Cen MT" w:hAnsi="Tw Cen MT" w:cs="Segoe UI"/>
          <w:bCs/>
          <w:color w:val="201F1E"/>
        </w:rPr>
        <w:t xml:space="preserve"> </w:t>
      </w:r>
      <w:r w:rsidR="00AA7DD0">
        <w:rPr>
          <w:rStyle w:val="xs1"/>
          <w:rFonts w:ascii="Tw Cen MT" w:hAnsi="Tw Cen MT" w:cs="Segoe UI"/>
          <w:bCs/>
          <w:color w:val="201F1E"/>
        </w:rPr>
        <w:t>Read your favourite book and talk about the character, what do you know about them, are they the main character, are they good or bad?</w:t>
      </w:r>
    </w:p>
    <w:p w:rsidR="0084191B" w:rsidRPr="00D47662" w:rsidRDefault="0084191B" w:rsidP="006373A2">
      <w:pPr>
        <w:pStyle w:val="xp1"/>
        <w:spacing w:before="240" w:beforeAutospacing="0" w:after="45" w:afterAutospacing="0"/>
        <w:rPr>
          <w:rFonts w:ascii="Tw Cen MT" w:hAnsi="Tw Cen MT" w:cs="Segoe UI"/>
          <w:bCs/>
          <w:color w:val="201F1E"/>
        </w:rPr>
      </w:pPr>
    </w:p>
    <w:p w:rsidR="00477044" w:rsidRDefault="00EC4E7E" w:rsidP="00244E5E">
      <w:pPr>
        <w:shd w:val="clear" w:color="auto" w:fill="FFFFFF"/>
        <w:rPr>
          <w:rStyle w:val="xs1"/>
          <w:rFonts w:ascii="Tw Cen MT" w:hAnsi="Tw Cen MT" w:cs="Segoe UI"/>
          <w:bCs/>
          <w:color w:val="201F1E"/>
        </w:rPr>
      </w:pPr>
      <w:r w:rsidRPr="00D47662">
        <w:rPr>
          <w:rStyle w:val="xs1"/>
          <w:rFonts w:ascii="Tw Cen MT" w:hAnsi="Tw Cen MT" w:cs="Segoe UI"/>
          <w:bCs/>
          <w:color w:val="201F1E"/>
          <w:u w:val="single"/>
        </w:rPr>
        <w:t xml:space="preserve">Science </w:t>
      </w:r>
      <w:r w:rsidR="00465718" w:rsidRPr="00D47662">
        <w:rPr>
          <w:rStyle w:val="xs1"/>
          <w:rFonts w:ascii="Tw Cen MT" w:hAnsi="Tw Cen MT" w:cs="Segoe UI"/>
          <w:bCs/>
          <w:color w:val="201F1E"/>
          <w:u w:val="single"/>
        </w:rPr>
        <w:t>–</w:t>
      </w:r>
      <w:r w:rsidR="0027095A">
        <w:rPr>
          <w:rStyle w:val="xs1"/>
          <w:rFonts w:ascii="Tw Cen MT" w:hAnsi="Tw Cen MT" w:cs="Segoe UI"/>
          <w:bCs/>
          <w:color w:val="201F1E"/>
        </w:rPr>
        <w:t xml:space="preserve"> </w:t>
      </w:r>
      <w:r w:rsidR="007141F6">
        <w:rPr>
          <w:rStyle w:val="xs1"/>
          <w:rFonts w:ascii="Tw Cen MT" w:hAnsi="Tw Cen MT" w:cs="Segoe UI"/>
          <w:bCs/>
          <w:color w:val="201F1E"/>
        </w:rPr>
        <w:t>Create your own materials experiment.</w:t>
      </w:r>
    </w:p>
    <w:p w:rsidR="00477044" w:rsidRPr="00477044" w:rsidRDefault="00477044" w:rsidP="00477044">
      <w:pPr>
        <w:shd w:val="clear" w:color="auto" w:fill="FFFFFF"/>
        <w:jc w:val="center"/>
        <w:rPr>
          <w:rFonts w:ascii="Calibri" w:hAnsi="Calibri" w:cs="Calibri"/>
          <w:color w:val="000000"/>
        </w:rPr>
      </w:pPr>
      <w:bookmarkStart w:id="0" w:name="_GoBack"/>
      <w:bookmarkEnd w:id="0"/>
    </w:p>
    <w:p w:rsidR="006350AE" w:rsidRPr="00477044" w:rsidRDefault="006350AE" w:rsidP="006B40F5">
      <w:pPr>
        <w:rPr>
          <w:rStyle w:val="xs1"/>
          <w:rFonts w:ascii="Tw Cen MT" w:hAnsi="Tw Cen MT" w:cs="Segoe UI"/>
          <w:bCs/>
          <w:color w:val="201F1E"/>
        </w:rPr>
      </w:pPr>
    </w:p>
    <w:p w:rsidR="00E30070" w:rsidRPr="00D47662" w:rsidRDefault="00E30070" w:rsidP="00E30070">
      <w:pPr>
        <w:pStyle w:val="xp1"/>
        <w:spacing w:before="0" w:beforeAutospacing="0" w:after="45" w:afterAutospacing="0"/>
        <w:rPr>
          <w:rStyle w:val="xs1"/>
          <w:rFonts w:ascii="Tw Cen MT" w:hAnsi="Tw Cen MT" w:cs="Segoe UI"/>
          <w:bCs/>
          <w:color w:val="FF0000"/>
        </w:rPr>
      </w:pPr>
      <w:r w:rsidRPr="00D47662">
        <w:rPr>
          <w:rStyle w:val="xs1"/>
          <w:rFonts w:ascii="Tw Cen MT" w:hAnsi="Tw Cen MT" w:cs="Segoe UI"/>
          <w:b/>
          <w:bCs/>
          <w:color w:val="201F1E"/>
          <w:highlight w:val="cyan"/>
          <w:u w:val="single"/>
        </w:rPr>
        <w:t>Phonics</w:t>
      </w:r>
      <w:r w:rsidRPr="00D47662">
        <w:rPr>
          <w:rStyle w:val="xs1"/>
          <w:rFonts w:ascii="Tw Cen MT" w:hAnsi="Tw Cen MT" w:cs="Segoe UI"/>
          <w:b/>
          <w:bCs/>
          <w:color w:val="201F1E"/>
          <w:u w:val="single"/>
        </w:rPr>
        <w:t xml:space="preserve"> – </w:t>
      </w:r>
      <w:r w:rsidRPr="00D47662">
        <w:rPr>
          <w:rStyle w:val="xs1"/>
          <w:rFonts w:ascii="Tw Cen MT" w:hAnsi="Tw Cen MT" w:cs="Segoe UI"/>
          <w:bCs/>
          <w:color w:val="FF0000"/>
        </w:rPr>
        <w:t>Play a phonics phase 4 and 5 game on phonics play.</w:t>
      </w:r>
    </w:p>
    <w:p w:rsidR="00E30070" w:rsidRPr="00D47662" w:rsidRDefault="007141F6" w:rsidP="00E30070">
      <w:pPr>
        <w:pStyle w:val="xp1"/>
        <w:spacing w:before="0" w:beforeAutospacing="0" w:after="45" w:afterAutospacing="0"/>
        <w:rPr>
          <w:rStyle w:val="xs1"/>
          <w:rFonts w:ascii="Tw Cen MT" w:hAnsi="Tw Cen MT" w:cs="Segoe UI"/>
          <w:bCs/>
          <w:color w:val="FF0000"/>
        </w:rPr>
      </w:pPr>
      <w:hyperlink r:id="rId5" w:history="1">
        <w:r w:rsidR="00E30070" w:rsidRPr="00D47662">
          <w:rPr>
            <w:rStyle w:val="Hyperlink"/>
            <w:rFonts w:ascii="Tw Cen MT" w:hAnsi="Tw Cen MT" w:cs="Segoe UI"/>
            <w:bCs/>
          </w:rPr>
          <w:t>https://www.phonicsplay.co.uk/resources/phase/5/buried-treasure</w:t>
        </w:r>
      </w:hyperlink>
    </w:p>
    <w:p w:rsidR="00E448BA" w:rsidRPr="00D47662" w:rsidRDefault="00E448BA" w:rsidP="0040591C">
      <w:pPr>
        <w:pStyle w:val="xp1"/>
        <w:spacing w:before="240" w:beforeAutospacing="0" w:after="45" w:afterAutospacing="0"/>
        <w:rPr>
          <w:rFonts w:ascii="Tw Cen MT" w:hAnsi="Tw Cen MT"/>
        </w:rPr>
      </w:pPr>
      <w:r w:rsidRPr="00D47662">
        <w:rPr>
          <w:rStyle w:val="xs1"/>
          <w:rFonts w:ascii="Tw Cen MT" w:hAnsi="Tw Cen MT" w:cs="Segoe UI"/>
          <w:b/>
          <w:bCs/>
          <w:u w:val="single"/>
        </w:rPr>
        <w:t>Tuesday</w:t>
      </w:r>
    </w:p>
    <w:p w:rsidR="00EC4E7E" w:rsidRPr="00D47662" w:rsidRDefault="008937E6" w:rsidP="008937E6">
      <w:pPr>
        <w:pStyle w:val="xp1"/>
        <w:spacing w:before="240" w:beforeAutospacing="0" w:after="45" w:afterAutospacing="0"/>
        <w:rPr>
          <w:rStyle w:val="xs1"/>
          <w:rFonts w:ascii="Tw Cen MT" w:hAnsi="Tw Cen MT" w:cs="Segoe UI"/>
          <w:bCs/>
          <w:color w:val="201F1E"/>
        </w:rPr>
      </w:pPr>
      <w:r w:rsidRPr="00D47662">
        <w:rPr>
          <w:rStyle w:val="xs1"/>
          <w:rFonts w:ascii="Tw Cen MT" w:hAnsi="Tw Cen MT" w:cs="Segoe UI"/>
          <w:bCs/>
          <w:color w:val="201F1E"/>
          <w:u w:val="single"/>
        </w:rPr>
        <w:t>Maths</w:t>
      </w:r>
      <w:r w:rsidRPr="00D47662">
        <w:rPr>
          <w:rStyle w:val="xs1"/>
          <w:rFonts w:ascii="Tw Cen MT" w:hAnsi="Tw Cen MT" w:cs="Segoe UI"/>
          <w:bCs/>
          <w:color w:val="201F1E"/>
        </w:rPr>
        <w:t xml:space="preserve"> –</w:t>
      </w:r>
      <w:r w:rsidR="00482730">
        <w:rPr>
          <w:rStyle w:val="xs1"/>
          <w:rFonts w:ascii="Tw Cen MT" w:hAnsi="Tw Cen MT" w:cs="Segoe UI"/>
          <w:bCs/>
          <w:color w:val="201F1E"/>
        </w:rPr>
        <w:t xml:space="preserve"> </w:t>
      </w:r>
      <w:r w:rsidR="00EE1BFA">
        <w:rPr>
          <w:rStyle w:val="xs1"/>
          <w:rFonts w:ascii="Tw Cen MT" w:hAnsi="Tw Cen MT" w:cs="Segoe UI"/>
          <w:bCs/>
          <w:color w:val="201F1E"/>
        </w:rPr>
        <w:t>Comparing weight</w:t>
      </w:r>
      <w:r w:rsidR="00AA7DD0">
        <w:rPr>
          <w:rStyle w:val="xs1"/>
          <w:rFonts w:ascii="Tw Cen MT" w:hAnsi="Tw Cen MT" w:cs="Segoe UI"/>
          <w:bCs/>
          <w:color w:val="201F1E"/>
        </w:rPr>
        <w:t xml:space="preserve"> – complete the attached sheet.</w:t>
      </w:r>
    </w:p>
    <w:p w:rsidR="00274C16" w:rsidRDefault="00315815" w:rsidP="00D30F8D">
      <w:pPr>
        <w:pStyle w:val="xp1"/>
        <w:spacing w:before="240" w:beforeAutospacing="0" w:after="45" w:afterAutospacing="0"/>
        <w:rPr>
          <w:rStyle w:val="xs1"/>
          <w:rFonts w:ascii="Tw Cen MT" w:hAnsi="Tw Cen MT" w:cs="Segoe UI"/>
          <w:bCs/>
          <w:color w:val="201F1E"/>
        </w:rPr>
      </w:pPr>
      <w:r w:rsidRPr="00D47662">
        <w:rPr>
          <w:rStyle w:val="xs1"/>
          <w:rFonts w:ascii="Tw Cen MT" w:hAnsi="Tw Cen MT" w:cs="Segoe UI"/>
          <w:bCs/>
          <w:color w:val="201F1E"/>
          <w:u w:val="single"/>
        </w:rPr>
        <w:t>English</w:t>
      </w:r>
      <w:r w:rsidRPr="00D47662">
        <w:rPr>
          <w:rStyle w:val="xs1"/>
          <w:rFonts w:ascii="Tw Cen MT" w:hAnsi="Tw Cen MT" w:cs="Segoe UI"/>
          <w:bCs/>
          <w:color w:val="201F1E"/>
        </w:rPr>
        <w:t xml:space="preserve"> </w:t>
      </w:r>
      <w:r w:rsidR="00D20098" w:rsidRPr="00D47662">
        <w:rPr>
          <w:rStyle w:val="xs1"/>
          <w:rFonts w:ascii="Tw Cen MT" w:hAnsi="Tw Cen MT" w:cs="Segoe UI"/>
          <w:bCs/>
          <w:color w:val="201F1E"/>
        </w:rPr>
        <w:t>–</w:t>
      </w:r>
      <w:r w:rsidR="00AA7DD0">
        <w:rPr>
          <w:rStyle w:val="xs1"/>
          <w:rFonts w:ascii="Tw Cen MT" w:hAnsi="Tw Cen MT" w:cs="Segoe UI"/>
          <w:bCs/>
          <w:color w:val="201F1E"/>
        </w:rPr>
        <w:t xml:space="preserve"> Create a new character for your favourite book. Draw a picture of it and write sentences about them. You could describe their physical features and their personality. </w:t>
      </w:r>
    </w:p>
    <w:p w:rsidR="00127309" w:rsidRPr="00D47662" w:rsidRDefault="008D43D9" w:rsidP="00127309">
      <w:pPr>
        <w:pStyle w:val="xp1"/>
        <w:tabs>
          <w:tab w:val="left" w:pos="2520"/>
        </w:tabs>
        <w:spacing w:before="240" w:beforeAutospacing="0" w:after="45" w:afterAutospacing="0"/>
        <w:rPr>
          <w:rFonts w:ascii="Tw Cen MT" w:hAnsi="Tw Cen MT" w:cs="Segoe UI"/>
          <w:color w:val="201F1E"/>
        </w:rPr>
      </w:pPr>
      <w:r w:rsidRPr="00D47662">
        <w:rPr>
          <w:rFonts w:ascii="Tw Cen MT" w:hAnsi="Tw Cen MT" w:cs="Segoe UI"/>
          <w:color w:val="201F1E"/>
          <w:u w:val="single"/>
        </w:rPr>
        <w:t xml:space="preserve">Global Learning </w:t>
      </w:r>
      <w:r w:rsidR="00AC6E76" w:rsidRPr="00D47662">
        <w:rPr>
          <w:rFonts w:ascii="Tw Cen MT" w:hAnsi="Tw Cen MT" w:cs="Segoe UI"/>
          <w:color w:val="201F1E"/>
          <w:u w:val="single"/>
        </w:rPr>
        <w:t>–</w:t>
      </w:r>
      <w:r w:rsidR="006B40F5" w:rsidRPr="00D47662">
        <w:rPr>
          <w:rFonts w:ascii="Tw Cen MT" w:hAnsi="Tw Cen MT" w:cs="Segoe UI"/>
          <w:color w:val="201F1E"/>
        </w:rPr>
        <w:t xml:space="preserve"> </w:t>
      </w:r>
      <w:r w:rsidR="007141F6">
        <w:rPr>
          <w:rFonts w:ascii="Tw Cen MT" w:hAnsi="Tw Cen MT" w:cs="Segoe UI"/>
          <w:color w:val="201F1E"/>
        </w:rPr>
        <w:t>Have a look on google maps at Buckden Village, list the things you find.</w:t>
      </w:r>
    </w:p>
    <w:p w:rsidR="00E30070" w:rsidRPr="00D47662" w:rsidRDefault="00E30070" w:rsidP="00127309">
      <w:pPr>
        <w:pStyle w:val="xp1"/>
        <w:tabs>
          <w:tab w:val="left" w:pos="2520"/>
        </w:tabs>
        <w:spacing w:before="240" w:beforeAutospacing="0" w:after="45" w:afterAutospacing="0"/>
        <w:rPr>
          <w:rFonts w:ascii="Tw Cen MT" w:hAnsi="Tw Cen MT" w:cs="Segoe UI"/>
          <w:color w:val="201F1E"/>
        </w:rPr>
      </w:pPr>
    </w:p>
    <w:p w:rsidR="00E30070" w:rsidRPr="00D47662" w:rsidRDefault="00E30070" w:rsidP="00E30070">
      <w:pPr>
        <w:pStyle w:val="xp1"/>
        <w:spacing w:before="0" w:beforeAutospacing="0" w:after="45" w:afterAutospacing="0"/>
        <w:rPr>
          <w:rStyle w:val="xs1"/>
          <w:rFonts w:ascii="Tw Cen MT" w:hAnsi="Tw Cen MT" w:cs="Segoe UI"/>
          <w:bCs/>
          <w:color w:val="FF0000"/>
        </w:rPr>
      </w:pPr>
      <w:r w:rsidRPr="00D47662">
        <w:rPr>
          <w:rStyle w:val="xs1"/>
          <w:rFonts w:ascii="Tw Cen MT" w:hAnsi="Tw Cen MT" w:cs="Segoe UI"/>
          <w:b/>
          <w:bCs/>
          <w:color w:val="201F1E"/>
          <w:highlight w:val="cyan"/>
          <w:u w:val="single"/>
        </w:rPr>
        <w:t>Phonics</w:t>
      </w:r>
      <w:r w:rsidRPr="00D47662">
        <w:rPr>
          <w:rStyle w:val="xs1"/>
          <w:rFonts w:ascii="Tw Cen MT" w:hAnsi="Tw Cen MT" w:cs="Segoe UI"/>
          <w:b/>
          <w:bCs/>
          <w:color w:val="201F1E"/>
          <w:u w:val="single"/>
        </w:rPr>
        <w:t xml:space="preserve"> – </w:t>
      </w:r>
      <w:r w:rsidRPr="00D47662">
        <w:rPr>
          <w:rStyle w:val="xs1"/>
          <w:rFonts w:ascii="Tw Cen MT" w:hAnsi="Tw Cen MT" w:cs="Segoe UI"/>
          <w:bCs/>
          <w:color w:val="FF0000"/>
        </w:rPr>
        <w:t>Play a phonics phase 4 and 5 game on phonics play.</w:t>
      </w:r>
    </w:p>
    <w:p w:rsidR="00E30070" w:rsidRPr="00D47662" w:rsidRDefault="007141F6" w:rsidP="00E30070">
      <w:pPr>
        <w:pStyle w:val="xp1"/>
        <w:spacing w:before="0" w:beforeAutospacing="0" w:after="45" w:afterAutospacing="0"/>
        <w:rPr>
          <w:rStyle w:val="xs1"/>
          <w:rFonts w:ascii="Tw Cen MT" w:hAnsi="Tw Cen MT" w:cs="Segoe UI"/>
          <w:bCs/>
          <w:color w:val="FF0000"/>
        </w:rPr>
      </w:pPr>
      <w:hyperlink r:id="rId6" w:history="1">
        <w:r w:rsidR="00E30070" w:rsidRPr="00D47662">
          <w:rPr>
            <w:rStyle w:val="Hyperlink"/>
            <w:rFonts w:ascii="Tw Cen MT" w:hAnsi="Tw Cen MT" w:cs="Segoe UI"/>
            <w:bCs/>
          </w:rPr>
          <w:t>https://www.phonicsplay.co.uk/resources/phase/5/buried-treasure</w:t>
        </w:r>
      </w:hyperlink>
    </w:p>
    <w:p w:rsidR="00E448BA" w:rsidRPr="00D47662" w:rsidRDefault="00E448BA" w:rsidP="00315815">
      <w:pPr>
        <w:pStyle w:val="xp1"/>
        <w:spacing w:before="240" w:beforeAutospacing="0" w:after="45" w:afterAutospacing="0"/>
        <w:rPr>
          <w:rStyle w:val="xs1"/>
          <w:rFonts w:ascii="Tw Cen MT" w:hAnsi="Tw Cen MT" w:cs="Segoe UI"/>
          <w:b/>
          <w:bCs/>
          <w:u w:val="single"/>
        </w:rPr>
      </w:pPr>
      <w:r w:rsidRPr="00D47662">
        <w:rPr>
          <w:rStyle w:val="xs1"/>
          <w:rFonts w:ascii="Tw Cen MT" w:hAnsi="Tw Cen MT" w:cs="Segoe UI"/>
          <w:b/>
          <w:bCs/>
          <w:u w:val="single"/>
        </w:rPr>
        <w:t>W</w:t>
      </w:r>
      <w:r w:rsidR="00315815" w:rsidRPr="00D47662">
        <w:rPr>
          <w:rStyle w:val="xs1"/>
          <w:rFonts w:ascii="Tw Cen MT" w:hAnsi="Tw Cen MT" w:cs="Segoe UI"/>
          <w:b/>
          <w:bCs/>
          <w:u w:val="single"/>
        </w:rPr>
        <w:t>ednesday</w:t>
      </w:r>
    </w:p>
    <w:p w:rsidR="008937E6" w:rsidRPr="00D47662" w:rsidRDefault="008937E6" w:rsidP="00244E5E">
      <w:pPr>
        <w:pStyle w:val="xp1"/>
        <w:spacing w:before="240" w:beforeAutospacing="0" w:after="45" w:afterAutospacing="0"/>
        <w:rPr>
          <w:rFonts w:ascii="Tw Cen MT" w:hAnsi="Tw Cen MT" w:cs="Segoe UI"/>
          <w:color w:val="201F1E"/>
        </w:rPr>
      </w:pPr>
      <w:r w:rsidRPr="00D47662">
        <w:rPr>
          <w:rStyle w:val="xs1"/>
          <w:rFonts w:ascii="Tw Cen MT" w:hAnsi="Tw Cen MT" w:cs="Segoe UI"/>
          <w:bCs/>
          <w:color w:val="201F1E"/>
          <w:u w:val="single"/>
        </w:rPr>
        <w:t>Maths</w:t>
      </w:r>
      <w:r w:rsidRPr="00D47662">
        <w:rPr>
          <w:rStyle w:val="xs1"/>
          <w:rFonts w:ascii="Tw Cen MT" w:hAnsi="Tw Cen MT" w:cs="Segoe UI"/>
          <w:bCs/>
          <w:color w:val="201F1E"/>
        </w:rPr>
        <w:t xml:space="preserve"> –</w:t>
      </w:r>
      <w:r w:rsidR="00AC7DBC">
        <w:rPr>
          <w:rStyle w:val="xs1"/>
          <w:rFonts w:ascii="Tw Cen MT" w:hAnsi="Tw Cen MT" w:cs="Segoe UI"/>
          <w:bCs/>
          <w:color w:val="201F1E"/>
        </w:rPr>
        <w:t xml:space="preserve"> </w:t>
      </w:r>
      <w:r w:rsidR="00EE1BFA">
        <w:rPr>
          <w:rStyle w:val="xs1"/>
          <w:rFonts w:ascii="Tw Cen MT" w:hAnsi="Tw Cen MT" w:cs="Segoe UI"/>
          <w:bCs/>
          <w:color w:val="201F1E"/>
        </w:rPr>
        <w:t>Measuring weight</w:t>
      </w:r>
      <w:r w:rsidR="00AA7DD0">
        <w:rPr>
          <w:rStyle w:val="xs1"/>
          <w:rFonts w:ascii="Tw Cen MT" w:hAnsi="Tw Cen MT" w:cs="Segoe UI"/>
          <w:bCs/>
          <w:color w:val="201F1E"/>
        </w:rPr>
        <w:t xml:space="preserve"> – collect a variety of items around your house and use your kitchen or bathroom scales to weigh them. Don’t forget to estimate the weight of each item first.</w:t>
      </w:r>
    </w:p>
    <w:p w:rsidR="00482730" w:rsidRDefault="008D43D9" w:rsidP="00244E5E">
      <w:pPr>
        <w:pStyle w:val="xp1"/>
        <w:spacing w:before="240" w:beforeAutospacing="0" w:after="45" w:afterAutospacing="0"/>
        <w:rPr>
          <w:rFonts w:ascii="Tw Cen MT" w:hAnsi="Tw Cen MT" w:cs="Segoe UI"/>
          <w:bCs/>
          <w:noProof/>
          <w:color w:val="201F1E"/>
        </w:rPr>
      </w:pPr>
      <w:r w:rsidRPr="00D47662">
        <w:rPr>
          <w:rStyle w:val="xs1"/>
          <w:rFonts w:ascii="Tw Cen MT" w:hAnsi="Tw Cen MT" w:cs="Segoe UI"/>
          <w:bCs/>
          <w:color w:val="201F1E"/>
          <w:u w:val="single"/>
        </w:rPr>
        <w:t>English</w:t>
      </w:r>
      <w:r w:rsidRPr="00D47662">
        <w:rPr>
          <w:rStyle w:val="xs1"/>
          <w:rFonts w:ascii="Tw Cen MT" w:hAnsi="Tw Cen MT" w:cs="Segoe UI"/>
          <w:bCs/>
          <w:color w:val="201F1E"/>
        </w:rPr>
        <w:t xml:space="preserve"> </w:t>
      </w:r>
      <w:r w:rsidR="00FE445A" w:rsidRPr="00D47662">
        <w:rPr>
          <w:rStyle w:val="xs1"/>
          <w:rFonts w:ascii="Tw Cen MT" w:hAnsi="Tw Cen MT" w:cs="Segoe UI"/>
          <w:bCs/>
          <w:color w:val="201F1E"/>
        </w:rPr>
        <w:t>–</w:t>
      </w:r>
      <w:r w:rsidR="00FE445A" w:rsidRPr="00D47662">
        <w:rPr>
          <w:rFonts w:ascii="Tw Cen MT" w:hAnsi="Tw Cen MT" w:cs="Segoe UI"/>
          <w:bCs/>
          <w:noProof/>
          <w:color w:val="201F1E"/>
        </w:rPr>
        <w:t xml:space="preserve"> </w:t>
      </w:r>
      <w:r w:rsidR="00AA7DD0">
        <w:rPr>
          <w:rFonts w:ascii="Tw Cen MT" w:hAnsi="Tw Cen MT" w:cs="Segoe UI"/>
          <w:bCs/>
          <w:noProof/>
          <w:color w:val="201F1E"/>
        </w:rPr>
        <w:t>Now write a new ending for your favourite book including your new character.</w:t>
      </w:r>
    </w:p>
    <w:p w:rsidR="00E321C1" w:rsidRDefault="00E321C1" w:rsidP="00E321C1">
      <w:pPr>
        <w:pStyle w:val="xp1"/>
        <w:spacing w:before="240" w:beforeAutospacing="0" w:after="45" w:afterAutospacing="0"/>
        <w:jc w:val="center"/>
        <w:rPr>
          <w:rFonts w:ascii="Tw Cen MT" w:hAnsi="Tw Cen MT" w:cs="Segoe UI"/>
          <w:bCs/>
          <w:noProof/>
          <w:color w:val="201F1E"/>
        </w:rPr>
      </w:pPr>
    </w:p>
    <w:p w:rsidR="007824F8" w:rsidRPr="00D47662" w:rsidRDefault="007824F8" w:rsidP="00E321C1">
      <w:pPr>
        <w:pStyle w:val="xp1"/>
        <w:spacing w:before="240" w:beforeAutospacing="0" w:after="45" w:afterAutospacing="0"/>
        <w:rPr>
          <w:rFonts w:ascii="Tw Cen MT" w:hAnsi="Tw Cen MT" w:cs="Segoe UI"/>
          <w:bCs/>
          <w:noProof/>
          <w:color w:val="201F1E"/>
        </w:rPr>
      </w:pPr>
    </w:p>
    <w:p w:rsidR="00BE3C12" w:rsidRPr="00D47662" w:rsidRDefault="00BE3C12" w:rsidP="008D4AF7">
      <w:pPr>
        <w:pStyle w:val="ocular-col"/>
        <w:rPr>
          <w:rFonts w:ascii="Tw Cen MT" w:hAnsi="Tw Cen MT"/>
        </w:rPr>
      </w:pPr>
      <w:r w:rsidRPr="00D47662">
        <w:rPr>
          <w:rFonts w:ascii="Tw Cen MT" w:hAnsi="Tw Cen MT"/>
          <w:u w:val="single"/>
        </w:rPr>
        <w:t>French</w:t>
      </w:r>
      <w:r w:rsidRPr="00D47662">
        <w:rPr>
          <w:rFonts w:ascii="Tw Cen MT" w:hAnsi="Tw Cen MT"/>
        </w:rPr>
        <w:t xml:space="preserve"> - </w:t>
      </w:r>
      <w:hyperlink r:id="rId7" w:history="1">
        <w:r w:rsidR="007824F8" w:rsidRPr="00D47662">
          <w:rPr>
            <w:rStyle w:val="Hyperlink"/>
            <w:rFonts w:ascii="Tw Cen MT" w:hAnsi="Tw Cen MT"/>
          </w:rPr>
          <w:t>https://www.youtube.com/watch?v=pfkQ9e10sT0</w:t>
        </w:r>
      </w:hyperlink>
      <w:r w:rsidR="007824F8" w:rsidRPr="00D47662">
        <w:rPr>
          <w:rFonts w:ascii="Tw Cen MT" w:hAnsi="Tw Cen MT"/>
        </w:rPr>
        <w:t xml:space="preserve"> </w:t>
      </w:r>
    </w:p>
    <w:p w:rsidR="00E30070" w:rsidRPr="00D47662" w:rsidRDefault="00E30070" w:rsidP="00E30070">
      <w:pPr>
        <w:pStyle w:val="xp1"/>
        <w:spacing w:before="0" w:beforeAutospacing="0" w:after="45" w:afterAutospacing="0"/>
        <w:rPr>
          <w:rStyle w:val="xs1"/>
          <w:rFonts w:ascii="Tw Cen MT" w:hAnsi="Tw Cen MT" w:cs="Segoe UI"/>
          <w:bCs/>
          <w:color w:val="FF0000"/>
        </w:rPr>
      </w:pPr>
      <w:r w:rsidRPr="00D47662">
        <w:rPr>
          <w:rStyle w:val="xs1"/>
          <w:rFonts w:ascii="Tw Cen MT" w:hAnsi="Tw Cen MT" w:cs="Segoe UI"/>
          <w:b/>
          <w:bCs/>
          <w:color w:val="201F1E"/>
          <w:highlight w:val="cyan"/>
          <w:u w:val="single"/>
        </w:rPr>
        <w:t>Phonics</w:t>
      </w:r>
      <w:r w:rsidRPr="00D47662">
        <w:rPr>
          <w:rStyle w:val="xs1"/>
          <w:rFonts w:ascii="Tw Cen MT" w:hAnsi="Tw Cen MT" w:cs="Segoe UI"/>
          <w:b/>
          <w:bCs/>
          <w:color w:val="201F1E"/>
          <w:u w:val="single"/>
        </w:rPr>
        <w:t xml:space="preserve"> – </w:t>
      </w:r>
      <w:r w:rsidRPr="00D47662">
        <w:rPr>
          <w:rStyle w:val="xs1"/>
          <w:rFonts w:ascii="Tw Cen MT" w:hAnsi="Tw Cen MT" w:cs="Segoe UI"/>
          <w:bCs/>
          <w:color w:val="FF0000"/>
        </w:rPr>
        <w:t>Play a phonics phase 4 and 5 game on phonics play.</w:t>
      </w:r>
    </w:p>
    <w:p w:rsidR="00E30070" w:rsidRPr="00D47662" w:rsidRDefault="007141F6" w:rsidP="00E30070">
      <w:pPr>
        <w:pStyle w:val="xp1"/>
        <w:spacing w:before="0" w:beforeAutospacing="0" w:after="45" w:afterAutospacing="0"/>
        <w:rPr>
          <w:rStyle w:val="xs1"/>
          <w:rFonts w:ascii="Tw Cen MT" w:hAnsi="Tw Cen MT" w:cs="Segoe UI"/>
          <w:bCs/>
          <w:color w:val="FF0000"/>
        </w:rPr>
      </w:pPr>
      <w:hyperlink r:id="rId8" w:history="1">
        <w:r w:rsidR="00E30070" w:rsidRPr="00D47662">
          <w:rPr>
            <w:rStyle w:val="Hyperlink"/>
            <w:rFonts w:ascii="Tw Cen MT" w:hAnsi="Tw Cen MT" w:cs="Segoe UI"/>
            <w:bCs/>
          </w:rPr>
          <w:t>https://www.phonicsplay.co.uk/resources/phase/5/buried-treasure</w:t>
        </w:r>
      </w:hyperlink>
    </w:p>
    <w:p w:rsidR="00E30070" w:rsidRPr="00D47662" w:rsidRDefault="00E30070" w:rsidP="008D4AF7">
      <w:pPr>
        <w:pStyle w:val="ocular-col"/>
        <w:rPr>
          <w:rFonts w:ascii="Tw Cen MT" w:hAnsi="Tw Cen MT"/>
          <w:b/>
          <w:u w:val="single"/>
        </w:rPr>
      </w:pPr>
    </w:p>
    <w:p w:rsidR="008D4AF7" w:rsidRPr="00D47662" w:rsidRDefault="00315815" w:rsidP="008D4AF7">
      <w:pPr>
        <w:pStyle w:val="ocular-col"/>
        <w:rPr>
          <w:rFonts w:ascii="Tw Cen MT" w:hAnsi="Tw Cen MT"/>
        </w:rPr>
      </w:pPr>
      <w:r w:rsidRPr="00D47662">
        <w:rPr>
          <w:rFonts w:ascii="Tw Cen MT" w:hAnsi="Tw Cen MT"/>
          <w:b/>
          <w:u w:val="single"/>
        </w:rPr>
        <w:t>Thursday</w:t>
      </w:r>
    </w:p>
    <w:p w:rsidR="008937E6" w:rsidRPr="00D47662" w:rsidRDefault="008937E6" w:rsidP="008937E6">
      <w:pPr>
        <w:pStyle w:val="xp1"/>
        <w:spacing w:before="240" w:beforeAutospacing="0" w:after="45" w:afterAutospacing="0"/>
        <w:rPr>
          <w:rStyle w:val="xs1"/>
          <w:rFonts w:ascii="Tw Cen MT" w:hAnsi="Tw Cen MT" w:cs="Segoe UI"/>
          <w:bCs/>
          <w:color w:val="201F1E"/>
        </w:rPr>
      </w:pPr>
      <w:r w:rsidRPr="00D47662">
        <w:rPr>
          <w:rStyle w:val="xs1"/>
          <w:rFonts w:ascii="Tw Cen MT" w:hAnsi="Tw Cen MT" w:cs="Segoe UI"/>
          <w:bCs/>
          <w:color w:val="201F1E"/>
          <w:u w:val="single"/>
        </w:rPr>
        <w:t>Maths</w:t>
      </w:r>
      <w:r w:rsidRPr="00D47662">
        <w:rPr>
          <w:rStyle w:val="xs1"/>
          <w:rFonts w:ascii="Tw Cen MT" w:hAnsi="Tw Cen MT" w:cs="Segoe UI"/>
          <w:bCs/>
          <w:color w:val="201F1E"/>
        </w:rPr>
        <w:t xml:space="preserve"> –</w:t>
      </w:r>
      <w:r w:rsidR="0064559E">
        <w:rPr>
          <w:rStyle w:val="xs1"/>
          <w:rFonts w:ascii="Tw Cen MT" w:hAnsi="Tw Cen MT" w:cs="Segoe UI"/>
          <w:bCs/>
          <w:color w:val="201F1E"/>
        </w:rPr>
        <w:t xml:space="preserve"> </w:t>
      </w:r>
      <w:r w:rsidR="00EE1BFA">
        <w:rPr>
          <w:rStyle w:val="xs1"/>
          <w:rFonts w:ascii="Tw Cen MT" w:hAnsi="Tw Cen MT" w:cs="Segoe UI"/>
          <w:bCs/>
          <w:color w:val="201F1E"/>
        </w:rPr>
        <w:t>Comparing weight using measuring</w:t>
      </w:r>
      <w:r w:rsidR="00AA7DD0">
        <w:rPr>
          <w:rStyle w:val="xs1"/>
          <w:rFonts w:ascii="Tw Cen MT" w:hAnsi="Tw Cen MT" w:cs="Segoe UI"/>
          <w:bCs/>
          <w:color w:val="201F1E"/>
        </w:rPr>
        <w:t>. If possible, cook or bake something you can measure and compare the amounts of each ingredient. If not, you could look at the weight of items in the kitchen on the packs of foods and compare they heaviest to the lightest.</w:t>
      </w:r>
    </w:p>
    <w:p w:rsidR="006B40F5" w:rsidRPr="00D47662" w:rsidRDefault="006B40F5" w:rsidP="008937E6">
      <w:pPr>
        <w:pStyle w:val="xp1"/>
        <w:spacing w:before="240" w:beforeAutospacing="0" w:after="45" w:afterAutospacing="0"/>
        <w:rPr>
          <w:rStyle w:val="xs1"/>
          <w:rFonts w:ascii="Tw Cen MT" w:hAnsi="Tw Cen MT" w:cs="Segoe UI"/>
          <w:bCs/>
          <w:color w:val="201F1E"/>
        </w:rPr>
      </w:pPr>
    </w:p>
    <w:p w:rsidR="00885072" w:rsidRPr="00D47662" w:rsidRDefault="008D43D9" w:rsidP="0092153F">
      <w:pPr>
        <w:rPr>
          <w:rFonts w:ascii="Tw Cen MT" w:hAnsi="Tw Cen MT"/>
        </w:rPr>
      </w:pPr>
      <w:r w:rsidRPr="00D47662">
        <w:rPr>
          <w:rStyle w:val="xs1"/>
          <w:rFonts w:ascii="Tw Cen MT" w:hAnsi="Tw Cen MT" w:cs="Segoe UI"/>
          <w:bCs/>
          <w:color w:val="201F1E"/>
          <w:u w:val="single"/>
        </w:rPr>
        <w:t>English</w:t>
      </w:r>
      <w:r w:rsidRPr="00D47662">
        <w:rPr>
          <w:rStyle w:val="xs1"/>
          <w:rFonts w:ascii="Tw Cen MT" w:hAnsi="Tw Cen MT" w:cs="Segoe UI"/>
          <w:bCs/>
          <w:color w:val="201F1E"/>
        </w:rPr>
        <w:t xml:space="preserve"> </w:t>
      </w:r>
      <w:r w:rsidR="00567393" w:rsidRPr="00D47662">
        <w:rPr>
          <w:rStyle w:val="xs1"/>
          <w:rFonts w:ascii="Tw Cen MT" w:hAnsi="Tw Cen MT" w:cs="Segoe UI"/>
          <w:bCs/>
          <w:color w:val="201F1E"/>
        </w:rPr>
        <w:t>–</w:t>
      </w:r>
      <w:r w:rsidRPr="00D47662">
        <w:rPr>
          <w:rStyle w:val="xs1"/>
          <w:rFonts w:ascii="Tw Cen MT" w:hAnsi="Tw Cen MT" w:cs="Segoe UI"/>
          <w:bCs/>
          <w:color w:val="201F1E"/>
        </w:rPr>
        <w:t xml:space="preserve"> </w:t>
      </w:r>
      <w:r w:rsidR="00E321C1">
        <w:rPr>
          <w:rStyle w:val="xs1"/>
          <w:rFonts w:ascii="Tw Cen MT" w:hAnsi="Tw Cen MT" w:cs="Segoe UI"/>
          <w:bCs/>
          <w:color w:val="201F1E"/>
        </w:rPr>
        <w:t>Complete the attached comprehension. Read the text and answer the questions.</w:t>
      </w:r>
    </w:p>
    <w:p w:rsidR="00133B5D" w:rsidRPr="00D47662" w:rsidRDefault="00133B5D" w:rsidP="00315815">
      <w:pPr>
        <w:pStyle w:val="xp1"/>
        <w:spacing w:before="0" w:beforeAutospacing="0" w:after="45" w:afterAutospacing="0"/>
        <w:rPr>
          <w:rStyle w:val="xs1"/>
          <w:rFonts w:ascii="Tw Cen MT" w:hAnsi="Tw Cen MT" w:cs="Segoe UI"/>
          <w:bCs/>
          <w:color w:val="201F1E"/>
          <w:u w:val="single"/>
        </w:rPr>
      </w:pPr>
    </w:p>
    <w:p w:rsidR="00E60A36" w:rsidRPr="00D47662" w:rsidRDefault="00EC4E7E" w:rsidP="00315815">
      <w:pPr>
        <w:pStyle w:val="xp1"/>
        <w:spacing w:before="0" w:beforeAutospacing="0" w:after="45" w:afterAutospacing="0"/>
        <w:rPr>
          <w:rStyle w:val="xs1"/>
          <w:rFonts w:ascii="Tw Cen MT" w:hAnsi="Tw Cen MT" w:cs="Segoe UI"/>
          <w:bCs/>
          <w:color w:val="201F1E"/>
        </w:rPr>
      </w:pPr>
      <w:r w:rsidRPr="00D47662">
        <w:rPr>
          <w:rStyle w:val="xs1"/>
          <w:rFonts w:ascii="Tw Cen MT" w:hAnsi="Tw Cen MT" w:cs="Segoe UI"/>
          <w:bCs/>
          <w:color w:val="201F1E"/>
          <w:u w:val="single"/>
        </w:rPr>
        <w:t>RE –</w:t>
      </w:r>
      <w:r w:rsidR="0076418E" w:rsidRPr="00D47662">
        <w:rPr>
          <w:rStyle w:val="xs1"/>
          <w:rFonts w:ascii="Tw Cen MT" w:hAnsi="Tw Cen MT" w:cs="Segoe UI"/>
          <w:bCs/>
          <w:color w:val="201F1E"/>
          <w:u w:val="single"/>
        </w:rPr>
        <w:t xml:space="preserve"> </w:t>
      </w:r>
      <w:r w:rsidR="0076418E" w:rsidRPr="00D47662">
        <w:rPr>
          <w:rStyle w:val="xs1"/>
          <w:rFonts w:ascii="Tw Cen MT" w:hAnsi="Tw Cen MT" w:cs="Segoe UI"/>
          <w:bCs/>
          <w:color w:val="201F1E"/>
        </w:rPr>
        <w:t xml:space="preserve"> Watch the Easter story, what can you remember about why it is such an important event for Christians. </w:t>
      </w:r>
      <w:hyperlink r:id="rId9" w:history="1">
        <w:r w:rsidR="00AE56E0" w:rsidRPr="00D47662">
          <w:rPr>
            <w:rStyle w:val="Hyperlink"/>
            <w:rFonts w:ascii="Tw Cen MT" w:hAnsi="Tw Cen MT" w:cs="Segoe UI"/>
            <w:bCs/>
          </w:rPr>
          <w:t>https://www.youtube.com/watch?v=Wnbo2AmS3OI</w:t>
        </w:r>
      </w:hyperlink>
      <w:r w:rsidR="00AE56E0" w:rsidRPr="00D47662">
        <w:rPr>
          <w:rStyle w:val="xs1"/>
          <w:rFonts w:ascii="Tw Cen MT" w:hAnsi="Tw Cen MT" w:cs="Segoe UI"/>
          <w:bCs/>
          <w:color w:val="201F1E"/>
        </w:rPr>
        <w:t xml:space="preserve"> </w:t>
      </w:r>
    </w:p>
    <w:p w:rsidR="00BE3C12" w:rsidRPr="00D47662" w:rsidRDefault="00BE3C12" w:rsidP="00315815">
      <w:pPr>
        <w:pStyle w:val="xp1"/>
        <w:spacing w:before="0" w:beforeAutospacing="0" w:after="45" w:afterAutospacing="0"/>
        <w:rPr>
          <w:rStyle w:val="xs1"/>
          <w:rFonts w:ascii="Tw Cen MT" w:hAnsi="Tw Cen MT" w:cs="Segoe UI"/>
          <w:bCs/>
          <w:color w:val="201F1E"/>
        </w:rPr>
      </w:pPr>
    </w:p>
    <w:p w:rsidR="00E30070" w:rsidRPr="00D47662" w:rsidRDefault="00E30070" w:rsidP="00E30070">
      <w:pPr>
        <w:pStyle w:val="xp1"/>
        <w:spacing w:before="0" w:beforeAutospacing="0" w:after="45" w:afterAutospacing="0"/>
        <w:rPr>
          <w:rStyle w:val="xs1"/>
          <w:rFonts w:ascii="Tw Cen MT" w:hAnsi="Tw Cen MT" w:cs="Segoe UI"/>
          <w:bCs/>
          <w:color w:val="FF0000"/>
        </w:rPr>
      </w:pPr>
      <w:r w:rsidRPr="00D47662">
        <w:rPr>
          <w:rStyle w:val="xs1"/>
          <w:rFonts w:ascii="Tw Cen MT" w:hAnsi="Tw Cen MT" w:cs="Segoe UI"/>
          <w:b/>
          <w:bCs/>
          <w:color w:val="201F1E"/>
          <w:highlight w:val="cyan"/>
          <w:u w:val="single"/>
        </w:rPr>
        <w:t>Phonics</w:t>
      </w:r>
      <w:r w:rsidRPr="00D47662">
        <w:rPr>
          <w:rStyle w:val="xs1"/>
          <w:rFonts w:ascii="Tw Cen MT" w:hAnsi="Tw Cen MT" w:cs="Segoe UI"/>
          <w:b/>
          <w:bCs/>
          <w:color w:val="201F1E"/>
          <w:u w:val="single"/>
        </w:rPr>
        <w:t xml:space="preserve"> – </w:t>
      </w:r>
      <w:r w:rsidRPr="00D47662">
        <w:rPr>
          <w:rStyle w:val="xs1"/>
          <w:rFonts w:ascii="Tw Cen MT" w:hAnsi="Tw Cen MT" w:cs="Segoe UI"/>
          <w:bCs/>
          <w:color w:val="FF0000"/>
        </w:rPr>
        <w:t>Play a phonics phase 4 and 5 game on phonics play.</w:t>
      </w:r>
    </w:p>
    <w:p w:rsidR="00E30070" w:rsidRPr="00D47662" w:rsidRDefault="007141F6" w:rsidP="00E30070">
      <w:pPr>
        <w:pStyle w:val="xp1"/>
        <w:spacing w:before="0" w:beforeAutospacing="0" w:after="45" w:afterAutospacing="0"/>
        <w:rPr>
          <w:rStyle w:val="xs1"/>
          <w:rFonts w:ascii="Tw Cen MT" w:hAnsi="Tw Cen MT" w:cs="Segoe UI"/>
          <w:bCs/>
          <w:color w:val="FF0000"/>
        </w:rPr>
      </w:pPr>
      <w:hyperlink r:id="rId10" w:history="1">
        <w:r w:rsidR="00E30070" w:rsidRPr="00D47662">
          <w:rPr>
            <w:rStyle w:val="Hyperlink"/>
            <w:rFonts w:ascii="Tw Cen MT" w:hAnsi="Tw Cen MT" w:cs="Segoe UI"/>
            <w:bCs/>
          </w:rPr>
          <w:t>https://www.phonicsplay.co.uk/resources/phase/5/buried-treasure</w:t>
        </w:r>
      </w:hyperlink>
    </w:p>
    <w:p w:rsidR="00E30070" w:rsidRPr="00D47662" w:rsidRDefault="00E30070" w:rsidP="00315815">
      <w:pPr>
        <w:pStyle w:val="xp1"/>
        <w:spacing w:before="0" w:beforeAutospacing="0" w:after="45" w:afterAutospacing="0"/>
        <w:rPr>
          <w:rStyle w:val="xs1"/>
          <w:rFonts w:ascii="Tw Cen MT" w:hAnsi="Tw Cen MT" w:cs="Segoe UI"/>
          <w:b/>
          <w:bCs/>
          <w:color w:val="201F1E"/>
          <w:u w:val="single"/>
        </w:rPr>
      </w:pPr>
    </w:p>
    <w:p w:rsidR="00E448BA" w:rsidRPr="00D47662" w:rsidRDefault="00E448BA" w:rsidP="00315815">
      <w:pPr>
        <w:pStyle w:val="xp1"/>
        <w:spacing w:before="0" w:beforeAutospacing="0" w:after="45" w:afterAutospacing="0"/>
        <w:rPr>
          <w:rFonts w:ascii="Tw Cen MT" w:hAnsi="Tw Cen MT"/>
          <w:u w:val="single"/>
        </w:rPr>
      </w:pPr>
      <w:r w:rsidRPr="00D47662">
        <w:rPr>
          <w:rStyle w:val="xs1"/>
          <w:rFonts w:ascii="Tw Cen MT" w:hAnsi="Tw Cen MT" w:cs="Segoe UI"/>
          <w:b/>
          <w:bCs/>
          <w:color w:val="201F1E"/>
          <w:u w:val="single"/>
        </w:rPr>
        <w:t xml:space="preserve">Friday </w:t>
      </w:r>
    </w:p>
    <w:p w:rsidR="00CC3CA8" w:rsidRPr="00D47662" w:rsidRDefault="00CC3CA8" w:rsidP="008937E6">
      <w:pPr>
        <w:pStyle w:val="xp1"/>
        <w:spacing w:before="240" w:beforeAutospacing="0" w:after="45" w:afterAutospacing="0"/>
        <w:rPr>
          <w:rStyle w:val="xs1"/>
          <w:rFonts w:ascii="Tw Cen MT" w:hAnsi="Tw Cen MT" w:cs="Segoe UI"/>
          <w:bCs/>
          <w:color w:val="201F1E"/>
        </w:rPr>
      </w:pPr>
      <w:r w:rsidRPr="00D47662">
        <w:rPr>
          <w:rStyle w:val="xs1"/>
          <w:rFonts w:ascii="Tw Cen MT" w:hAnsi="Tw Cen MT" w:cs="Segoe UI"/>
          <w:bCs/>
          <w:color w:val="201F1E"/>
          <w:u w:val="single"/>
        </w:rPr>
        <w:t>Maths</w:t>
      </w:r>
      <w:r w:rsidRPr="00D47662">
        <w:rPr>
          <w:rStyle w:val="xs1"/>
          <w:rFonts w:ascii="Tw Cen MT" w:hAnsi="Tw Cen MT" w:cs="Segoe UI"/>
          <w:bCs/>
          <w:color w:val="201F1E"/>
        </w:rPr>
        <w:t xml:space="preserve"> –</w:t>
      </w:r>
      <w:r w:rsidR="008937E6" w:rsidRPr="00D47662">
        <w:rPr>
          <w:rStyle w:val="xs1"/>
          <w:rFonts w:ascii="Tw Cen MT" w:hAnsi="Tw Cen MT" w:cs="Segoe UI"/>
          <w:bCs/>
          <w:color w:val="201F1E"/>
        </w:rPr>
        <w:t xml:space="preserve"> Practise your maths skills by playing some games on your Abacus account. There are lots to choose from! </w:t>
      </w:r>
      <w:hyperlink r:id="rId11" w:history="1">
        <w:r w:rsidR="008937E6" w:rsidRPr="00D47662">
          <w:rPr>
            <w:rStyle w:val="Hyperlink"/>
            <w:rFonts w:ascii="Tw Cen MT" w:hAnsi="Tw Cen MT" w:cs="Segoe UI"/>
            <w:bCs/>
          </w:rPr>
          <w:t>https://www.activelearnprimary.co.uk/login?c=0</w:t>
        </w:r>
      </w:hyperlink>
      <w:r w:rsidR="008937E6" w:rsidRPr="00D47662">
        <w:rPr>
          <w:rStyle w:val="xs1"/>
          <w:rFonts w:ascii="Tw Cen MT" w:hAnsi="Tw Cen MT" w:cs="Segoe UI"/>
          <w:bCs/>
          <w:color w:val="201F1E"/>
        </w:rPr>
        <w:t xml:space="preserve"> (Log ins are in the children’s reading diaries and the school code is kmm7). </w:t>
      </w:r>
    </w:p>
    <w:p w:rsidR="00E30070" w:rsidRPr="00D47662" w:rsidRDefault="00E30070" w:rsidP="008937E6">
      <w:pPr>
        <w:pStyle w:val="xp1"/>
        <w:spacing w:before="240" w:beforeAutospacing="0" w:after="45" w:afterAutospacing="0"/>
        <w:rPr>
          <w:rStyle w:val="xs1"/>
          <w:rFonts w:ascii="Tw Cen MT" w:hAnsi="Tw Cen MT" w:cs="Segoe UI"/>
          <w:bCs/>
          <w:color w:val="201F1E"/>
        </w:rPr>
      </w:pPr>
    </w:p>
    <w:p w:rsidR="00E30070" w:rsidRPr="00D47662" w:rsidRDefault="00E30070" w:rsidP="00E30070">
      <w:pPr>
        <w:pStyle w:val="xp1"/>
        <w:spacing w:before="0" w:beforeAutospacing="0" w:after="45" w:afterAutospacing="0"/>
        <w:rPr>
          <w:rStyle w:val="xs1"/>
          <w:rFonts w:ascii="Tw Cen MT" w:hAnsi="Tw Cen MT" w:cs="Segoe UI"/>
          <w:bCs/>
          <w:color w:val="FF0000"/>
        </w:rPr>
      </w:pPr>
      <w:r w:rsidRPr="00D47662">
        <w:rPr>
          <w:rStyle w:val="xs1"/>
          <w:rFonts w:ascii="Tw Cen MT" w:hAnsi="Tw Cen MT" w:cs="Segoe UI"/>
          <w:b/>
          <w:bCs/>
          <w:color w:val="201F1E"/>
          <w:highlight w:val="cyan"/>
          <w:u w:val="single"/>
        </w:rPr>
        <w:t>Phonics</w:t>
      </w:r>
      <w:r w:rsidRPr="00D47662">
        <w:rPr>
          <w:rStyle w:val="xs1"/>
          <w:rFonts w:ascii="Tw Cen MT" w:hAnsi="Tw Cen MT" w:cs="Segoe UI"/>
          <w:b/>
          <w:bCs/>
          <w:color w:val="201F1E"/>
          <w:u w:val="single"/>
        </w:rPr>
        <w:t xml:space="preserve"> – </w:t>
      </w:r>
      <w:r w:rsidRPr="00D47662">
        <w:rPr>
          <w:rStyle w:val="xs1"/>
          <w:rFonts w:ascii="Tw Cen MT" w:hAnsi="Tw Cen MT" w:cs="Segoe UI"/>
          <w:bCs/>
          <w:color w:val="FF0000"/>
        </w:rPr>
        <w:t>Play a phonics phase 4 and 5 game on phonics play.</w:t>
      </w:r>
    </w:p>
    <w:p w:rsidR="00274C16" w:rsidRDefault="007141F6" w:rsidP="0064559E">
      <w:pPr>
        <w:pStyle w:val="xp1"/>
        <w:spacing w:before="0" w:beforeAutospacing="0" w:after="45" w:afterAutospacing="0"/>
        <w:rPr>
          <w:rStyle w:val="xs1"/>
          <w:rFonts w:ascii="Tw Cen MT" w:hAnsi="Tw Cen MT" w:cs="Segoe UI"/>
          <w:bCs/>
          <w:color w:val="FF0000"/>
        </w:rPr>
      </w:pPr>
      <w:hyperlink r:id="rId12" w:history="1">
        <w:r w:rsidR="00E30070" w:rsidRPr="00D47662">
          <w:rPr>
            <w:rStyle w:val="Hyperlink"/>
            <w:rFonts w:ascii="Tw Cen MT" w:hAnsi="Tw Cen MT" w:cs="Segoe UI"/>
            <w:bCs/>
          </w:rPr>
          <w:t>https://www.phonicsplay.co.uk/resources/phase/5/buried-treasure</w:t>
        </w:r>
      </w:hyperlink>
    </w:p>
    <w:p w:rsidR="0064559E" w:rsidRPr="0064559E" w:rsidRDefault="0064559E" w:rsidP="0064559E">
      <w:pPr>
        <w:pStyle w:val="xp1"/>
        <w:spacing w:before="0" w:beforeAutospacing="0" w:after="45" w:afterAutospacing="0"/>
        <w:rPr>
          <w:rStyle w:val="xs1"/>
          <w:rFonts w:ascii="Tw Cen MT" w:hAnsi="Tw Cen MT" w:cs="Segoe UI"/>
          <w:bCs/>
          <w:color w:val="FF0000"/>
        </w:rPr>
      </w:pPr>
    </w:p>
    <w:p w:rsidR="00274C16" w:rsidRPr="00D47662" w:rsidRDefault="008D43D9" w:rsidP="00D30F8D">
      <w:pPr>
        <w:pStyle w:val="xp1"/>
        <w:spacing w:before="240" w:beforeAutospacing="0" w:after="45" w:afterAutospacing="0"/>
        <w:rPr>
          <w:rFonts w:ascii="Tw Cen MT" w:hAnsi="Tw Cen MT" w:cs="Segoe UI"/>
          <w:bCs/>
          <w:color w:val="201F1E"/>
        </w:rPr>
      </w:pPr>
      <w:r w:rsidRPr="00D47662">
        <w:rPr>
          <w:rStyle w:val="xs1"/>
          <w:rFonts w:ascii="Tw Cen MT" w:hAnsi="Tw Cen MT" w:cs="Segoe UI"/>
          <w:bCs/>
          <w:color w:val="201F1E"/>
          <w:u w:val="single"/>
        </w:rPr>
        <w:t>English</w:t>
      </w:r>
      <w:r w:rsidRPr="00D47662">
        <w:rPr>
          <w:rStyle w:val="xs1"/>
          <w:rFonts w:ascii="Tw Cen MT" w:hAnsi="Tw Cen MT" w:cs="Segoe UI"/>
          <w:bCs/>
          <w:color w:val="201F1E"/>
        </w:rPr>
        <w:t xml:space="preserve"> </w:t>
      </w:r>
      <w:r w:rsidR="00567393" w:rsidRPr="00D47662">
        <w:rPr>
          <w:rStyle w:val="xs1"/>
          <w:rFonts w:ascii="Tw Cen MT" w:hAnsi="Tw Cen MT" w:cs="Segoe UI"/>
          <w:bCs/>
          <w:color w:val="201F1E"/>
        </w:rPr>
        <w:t>–</w:t>
      </w:r>
      <w:r w:rsidRPr="00D47662">
        <w:rPr>
          <w:rStyle w:val="xs1"/>
          <w:rFonts w:ascii="Tw Cen MT" w:hAnsi="Tw Cen MT" w:cs="Segoe UI"/>
          <w:bCs/>
          <w:color w:val="201F1E"/>
        </w:rPr>
        <w:t xml:space="preserve"> </w:t>
      </w:r>
      <w:r w:rsidR="00567393" w:rsidRPr="00D47662">
        <w:rPr>
          <w:rFonts w:ascii="Tw Cen MT" w:hAnsi="Tw Cen MT" w:cs="Segoe UI"/>
          <w:color w:val="201F1E"/>
        </w:rPr>
        <w:t xml:space="preserve">(SPAG) </w:t>
      </w:r>
      <w:r w:rsidR="00893A27" w:rsidRPr="00D47662">
        <w:rPr>
          <w:rStyle w:val="xs1"/>
          <w:rFonts w:ascii="Tw Cen MT" w:hAnsi="Tw Cen MT" w:cs="Segoe UI"/>
          <w:bCs/>
          <w:color w:val="201F1E"/>
        </w:rPr>
        <w:t>Practice your handwriting using th</w:t>
      </w:r>
      <w:r w:rsidR="00E30070" w:rsidRPr="00D47662">
        <w:rPr>
          <w:rStyle w:val="xs1"/>
          <w:rFonts w:ascii="Tw Cen MT" w:hAnsi="Tw Cen MT" w:cs="Segoe UI"/>
          <w:bCs/>
          <w:color w:val="201F1E"/>
        </w:rPr>
        <w:t>e year 1 common exception words and/or high frequency words.</w:t>
      </w:r>
    </w:p>
    <w:p w:rsidR="00567393" w:rsidRPr="00D47662" w:rsidRDefault="007D3987" w:rsidP="00853F01">
      <w:pPr>
        <w:pStyle w:val="xp1"/>
        <w:spacing w:before="240" w:beforeAutospacing="0" w:after="45" w:afterAutospacing="0"/>
        <w:jc w:val="center"/>
        <w:rPr>
          <w:rFonts w:ascii="Tw Cen MT" w:hAnsi="Tw Cen MT" w:cs="Segoe UI"/>
          <w:color w:val="201F1E"/>
        </w:rPr>
      </w:pPr>
      <w:r w:rsidRPr="00D47662">
        <w:rPr>
          <w:rFonts w:ascii="Tw Cen MT" w:hAnsi="Tw Cen MT" w:cs="Segoe UI"/>
          <w:color w:val="201F1E"/>
        </w:rPr>
        <w:t xml:space="preserve"> </w:t>
      </w:r>
      <w:r w:rsidRPr="00D47662">
        <w:rPr>
          <w:rFonts w:ascii="Tw Cen MT" w:hAnsi="Tw Cen MT" w:cs="Segoe UI"/>
          <w:noProof/>
          <w:color w:val="201F1E"/>
        </w:rPr>
        <w:drawing>
          <wp:inline distT="0" distB="0" distL="0" distR="0">
            <wp:extent cx="5029200" cy="2514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mmon exception words.jpg"/>
                    <pic:cNvPicPr/>
                  </pic:nvPicPr>
                  <pic:blipFill>
                    <a:blip r:embed="rId13">
                      <a:extLst>
                        <a:ext uri="{28A0092B-C50C-407E-A947-70E740481C1C}">
                          <a14:useLocalDpi xmlns:a14="http://schemas.microsoft.com/office/drawing/2010/main" val="0"/>
                        </a:ext>
                      </a:extLst>
                    </a:blip>
                    <a:stretch>
                      <a:fillRect/>
                    </a:stretch>
                  </pic:blipFill>
                  <pic:spPr>
                    <a:xfrm>
                      <a:off x="0" y="0"/>
                      <a:ext cx="5059436" cy="2529718"/>
                    </a:xfrm>
                    <a:prstGeom prst="rect">
                      <a:avLst/>
                    </a:prstGeom>
                  </pic:spPr>
                </pic:pic>
              </a:graphicData>
            </a:graphic>
          </wp:inline>
        </w:drawing>
      </w:r>
      <w:r w:rsidR="00853F01" w:rsidRPr="00D47662">
        <w:rPr>
          <w:rFonts w:ascii="Tw Cen MT" w:hAnsi="Tw Cen MT" w:cs="Segoe UI"/>
          <w:noProof/>
          <w:color w:val="201F1E"/>
        </w:rPr>
        <w:drawing>
          <wp:inline distT="0" distB="0" distL="0" distR="0">
            <wp:extent cx="1672224" cy="2107002"/>
            <wp:effectExtent l="0" t="0" r="444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 join.png"/>
                    <pic:cNvPicPr/>
                  </pic:nvPicPr>
                  <pic:blipFill>
                    <a:blip r:embed="rId14">
                      <a:extLst>
                        <a:ext uri="{28A0092B-C50C-407E-A947-70E740481C1C}">
                          <a14:useLocalDpi xmlns:a14="http://schemas.microsoft.com/office/drawing/2010/main" val="0"/>
                        </a:ext>
                      </a:extLst>
                    </a:blip>
                    <a:stretch>
                      <a:fillRect/>
                    </a:stretch>
                  </pic:blipFill>
                  <pic:spPr>
                    <a:xfrm>
                      <a:off x="0" y="0"/>
                      <a:ext cx="1678108" cy="2114416"/>
                    </a:xfrm>
                    <a:prstGeom prst="rect">
                      <a:avLst/>
                    </a:prstGeom>
                  </pic:spPr>
                </pic:pic>
              </a:graphicData>
            </a:graphic>
          </wp:inline>
        </w:drawing>
      </w:r>
    </w:p>
    <w:p w:rsidR="00E30070" w:rsidRPr="00D47662" w:rsidRDefault="00E30070" w:rsidP="00853F01">
      <w:pPr>
        <w:pStyle w:val="xp1"/>
        <w:spacing w:before="240" w:beforeAutospacing="0" w:after="45" w:afterAutospacing="0"/>
        <w:jc w:val="center"/>
        <w:rPr>
          <w:rFonts w:ascii="Tw Cen MT" w:hAnsi="Tw Cen MT" w:cs="Segoe UI"/>
          <w:color w:val="201F1E"/>
        </w:rPr>
      </w:pPr>
      <w:r w:rsidRPr="00D47662">
        <w:rPr>
          <w:rFonts w:ascii="Tw Cen MT" w:hAnsi="Tw Cen MT"/>
          <w:noProof/>
        </w:rPr>
        <w:lastRenderedPageBreak/>
        <w:drawing>
          <wp:inline distT="0" distB="0" distL="0" distR="0" wp14:anchorId="6417CAB8" wp14:editId="2033F956">
            <wp:extent cx="4905375" cy="339242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11298" cy="3396519"/>
                    </a:xfrm>
                    <a:prstGeom prst="rect">
                      <a:avLst/>
                    </a:prstGeom>
                  </pic:spPr>
                </pic:pic>
              </a:graphicData>
            </a:graphic>
          </wp:inline>
        </w:drawing>
      </w:r>
    </w:p>
    <w:p w:rsidR="00E94E48" w:rsidRPr="00D47662" w:rsidRDefault="00567393" w:rsidP="00A046CE">
      <w:pPr>
        <w:rPr>
          <w:rFonts w:ascii="Tw Cen MT" w:hAnsi="Tw Cen MT" w:cs="Arial"/>
          <w:b/>
          <w:color w:val="111111"/>
          <w:u w:val="single"/>
        </w:rPr>
      </w:pPr>
      <w:r w:rsidRPr="00D47662">
        <w:rPr>
          <w:rFonts w:ascii="Tw Cen MT" w:hAnsi="Tw Cen MT" w:cs="Arial"/>
          <w:b/>
          <w:color w:val="111111"/>
          <w:u w:val="single"/>
        </w:rPr>
        <w:t>Daily</w:t>
      </w:r>
    </w:p>
    <w:p w:rsidR="00567393" w:rsidRPr="00D47662" w:rsidRDefault="00567393" w:rsidP="00A046CE">
      <w:pPr>
        <w:rPr>
          <w:rFonts w:ascii="Tw Cen MT" w:hAnsi="Tw Cen MT" w:cs="Arial"/>
          <w:b/>
          <w:color w:val="111111"/>
          <w:u w:val="single"/>
        </w:rPr>
      </w:pPr>
      <w:r w:rsidRPr="00D47662">
        <w:rPr>
          <w:rStyle w:val="xs1"/>
          <w:rFonts w:ascii="Tw Cen MT" w:hAnsi="Tw Cen MT" w:cs="Segoe UI"/>
          <w:bCs/>
          <w:color w:val="201F1E"/>
          <w:highlight w:val="cyan"/>
        </w:rPr>
        <w:t>Abacus</w:t>
      </w:r>
      <w:r w:rsidRPr="00D47662">
        <w:rPr>
          <w:rStyle w:val="xs1"/>
          <w:rFonts w:ascii="Tw Cen MT" w:hAnsi="Tw Cen MT" w:cs="Segoe UI"/>
          <w:bCs/>
          <w:color w:val="201F1E"/>
        </w:rPr>
        <w:t xml:space="preserve"> - </w:t>
      </w:r>
      <w:hyperlink r:id="rId16" w:history="1">
        <w:r w:rsidRPr="00D47662">
          <w:rPr>
            <w:rStyle w:val="Hyperlink"/>
            <w:rFonts w:ascii="Tw Cen MT" w:hAnsi="Tw Cen MT" w:cs="Segoe UI"/>
            <w:bCs/>
          </w:rPr>
          <w:t>https://www.activelearnprimary.co.uk/login?c=0</w:t>
        </w:r>
      </w:hyperlink>
      <w:r w:rsidRPr="00D47662">
        <w:rPr>
          <w:rStyle w:val="xs1"/>
          <w:rFonts w:ascii="Tw Cen MT" w:hAnsi="Tw Cen MT" w:cs="Segoe UI"/>
          <w:bCs/>
          <w:color w:val="201F1E"/>
        </w:rPr>
        <w:t xml:space="preserve"> (Log ins are in the children’s reading diaries and the school code is kmm7).</w:t>
      </w:r>
    </w:p>
    <w:p w:rsidR="00A046CE" w:rsidRPr="00D47662" w:rsidRDefault="00E94E48" w:rsidP="00A046CE">
      <w:pPr>
        <w:pStyle w:val="xp2"/>
        <w:spacing w:before="0" w:beforeAutospacing="0" w:after="0" w:afterAutospacing="0"/>
        <w:rPr>
          <w:rFonts w:ascii="Tw Cen MT" w:hAnsi="Tw Cen MT" w:cs="Segoe UI"/>
          <w:color w:val="201F1E"/>
        </w:rPr>
      </w:pPr>
      <w:r w:rsidRPr="00D47662">
        <w:rPr>
          <w:rFonts w:ascii="Tw Cen MT" w:hAnsi="Tw Cen MT" w:cs="Segoe UI"/>
          <w:color w:val="201F1E"/>
        </w:rPr>
        <w:t xml:space="preserve">Keep </w:t>
      </w:r>
      <w:r w:rsidRPr="00D47662">
        <w:rPr>
          <w:rFonts w:ascii="Tw Cen MT" w:hAnsi="Tw Cen MT" w:cs="Segoe UI"/>
          <w:color w:val="201F1E"/>
          <w:highlight w:val="cyan"/>
        </w:rPr>
        <w:t>reading</w:t>
      </w:r>
      <w:r w:rsidRPr="00D47662">
        <w:rPr>
          <w:rFonts w:ascii="Tw Cen MT" w:hAnsi="Tw Cen MT" w:cs="Segoe UI"/>
          <w:color w:val="201F1E"/>
        </w:rPr>
        <w:t>!</w:t>
      </w:r>
    </w:p>
    <w:p w:rsidR="00567393" w:rsidRPr="00D47662" w:rsidRDefault="00E94E48" w:rsidP="00567393">
      <w:pPr>
        <w:pStyle w:val="ocular-col"/>
        <w:spacing w:before="240"/>
        <w:rPr>
          <w:rFonts w:ascii="Tw Cen MT" w:hAnsi="Tw Cen MT"/>
          <w:u w:val="single"/>
        </w:rPr>
      </w:pPr>
      <w:r w:rsidRPr="00D47662">
        <w:rPr>
          <w:rFonts w:ascii="Tw Cen MT" w:hAnsi="Tw Cen MT" w:cs="Segoe UI"/>
          <w:color w:val="201F1E"/>
        </w:rPr>
        <w:t>Re</w:t>
      </w:r>
      <w:r w:rsidR="002504B7" w:rsidRPr="00D47662">
        <w:rPr>
          <w:rFonts w:ascii="Tw Cen MT" w:hAnsi="Tw Cen MT" w:cs="Segoe UI"/>
          <w:color w:val="201F1E"/>
        </w:rPr>
        <w:t>ad a magazine/newspaper article.</w:t>
      </w:r>
      <w:r w:rsidR="00567393" w:rsidRPr="00D47662">
        <w:rPr>
          <w:rFonts w:ascii="Tw Cen MT" w:hAnsi="Tw Cen MT"/>
          <w:u w:val="single"/>
        </w:rPr>
        <w:t xml:space="preserve"> </w:t>
      </w:r>
    </w:p>
    <w:p w:rsidR="00567393" w:rsidRPr="00D47662" w:rsidRDefault="00567393" w:rsidP="00567393">
      <w:pPr>
        <w:pStyle w:val="ocular-col"/>
        <w:spacing w:before="240"/>
        <w:rPr>
          <w:rFonts w:ascii="Tw Cen MT" w:hAnsi="Tw Cen MT"/>
        </w:rPr>
      </w:pPr>
      <w:r w:rsidRPr="00D47662">
        <w:rPr>
          <w:rFonts w:ascii="Tw Cen MT" w:hAnsi="Tw Cen MT"/>
          <w:highlight w:val="cyan"/>
          <w:u w:val="single"/>
        </w:rPr>
        <w:t>Arithmetic (20 minutes a day)</w:t>
      </w:r>
      <w:r w:rsidRPr="00D47662">
        <w:rPr>
          <w:rFonts w:ascii="Tw Cen MT" w:hAnsi="Tw Cen MT"/>
          <w:u w:val="single"/>
        </w:rPr>
        <w:t xml:space="preserve"> –</w:t>
      </w:r>
      <w:r w:rsidRPr="00D47662">
        <w:rPr>
          <w:rFonts w:ascii="Tw Cen MT" w:hAnsi="Tw Cen MT"/>
        </w:rPr>
        <w:t xml:space="preserve"> Count to 100 al</w:t>
      </w:r>
      <w:r w:rsidR="001C525B" w:rsidRPr="00D47662">
        <w:rPr>
          <w:rFonts w:ascii="Tw Cen MT" w:hAnsi="Tw Cen MT"/>
        </w:rPr>
        <w:t>oud whist doing body percussion, challenge yourself and now count in tens.</w:t>
      </w:r>
    </w:p>
    <w:p w:rsidR="00567393" w:rsidRPr="00D47662" w:rsidRDefault="00567393" w:rsidP="00567393">
      <w:pPr>
        <w:pStyle w:val="xp1"/>
        <w:spacing w:before="0" w:beforeAutospacing="0" w:after="45" w:afterAutospacing="0"/>
        <w:rPr>
          <w:rStyle w:val="xs1"/>
          <w:rFonts w:ascii="Tw Cen MT" w:hAnsi="Tw Cen MT" w:cs="Segoe UI"/>
          <w:bCs/>
          <w:color w:val="FF0000"/>
        </w:rPr>
      </w:pPr>
      <w:r w:rsidRPr="00D47662">
        <w:rPr>
          <w:rStyle w:val="xs1"/>
          <w:rFonts w:ascii="Tw Cen MT" w:hAnsi="Tw Cen MT" w:cs="Segoe UI"/>
          <w:b/>
          <w:bCs/>
          <w:color w:val="201F1E"/>
          <w:highlight w:val="cyan"/>
          <w:u w:val="single"/>
        </w:rPr>
        <w:t>Phonics</w:t>
      </w:r>
      <w:r w:rsidRPr="00D47662">
        <w:rPr>
          <w:rStyle w:val="xs1"/>
          <w:rFonts w:ascii="Tw Cen MT" w:hAnsi="Tw Cen MT" w:cs="Segoe UI"/>
          <w:b/>
          <w:bCs/>
          <w:color w:val="201F1E"/>
          <w:u w:val="single"/>
        </w:rPr>
        <w:t xml:space="preserve"> – </w:t>
      </w:r>
      <w:r w:rsidR="00E138E3" w:rsidRPr="00D47662">
        <w:rPr>
          <w:rStyle w:val="xs1"/>
          <w:rFonts w:ascii="Tw Cen MT" w:hAnsi="Tw Cen MT" w:cs="Segoe UI"/>
          <w:bCs/>
          <w:color w:val="FF0000"/>
        </w:rPr>
        <w:t xml:space="preserve">Play a phonics phase 4 and 5 </w:t>
      </w:r>
      <w:r w:rsidRPr="00D47662">
        <w:rPr>
          <w:rStyle w:val="xs1"/>
          <w:rFonts w:ascii="Tw Cen MT" w:hAnsi="Tw Cen MT" w:cs="Segoe UI"/>
          <w:bCs/>
          <w:color w:val="FF0000"/>
        </w:rPr>
        <w:t>game on phonics play.</w:t>
      </w:r>
    </w:p>
    <w:p w:rsidR="00E138E3" w:rsidRPr="00D47662" w:rsidRDefault="007141F6" w:rsidP="00567393">
      <w:pPr>
        <w:pStyle w:val="xp1"/>
        <w:spacing w:before="0" w:beforeAutospacing="0" w:after="45" w:afterAutospacing="0"/>
        <w:rPr>
          <w:rStyle w:val="xs1"/>
          <w:rFonts w:ascii="Tw Cen MT" w:hAnsi="Tw Cen MT" w:cs="Segoe UI"/>
          <w:bCs/>
          <w:color w:val="FF0000"/>
        </w:rPr>
      </w:pPr>
      <w:hyperlink r:id="rId17" w:history="1">
        <w:r w:rsidR="00E138E3" w:rsidRPr="00D47662">
          <w:rPr>
            <w:rStyle w:val="Hyperlink"/>
            <w:rFonts w:ascii="Tw Cen MT" w:hAnsi="Tw Cen MT" w:cs="Segoe UI"/>
            <w:bCs/>
          </w:rPr>
          <w:t>https://www.phonicsplay.co.uk/resources/phase/5/buried-treasure</w:t>
        </w:r>
      </w:hyperlink>
    </w:p>
    <w:p w:rsidR="00500D80" w:rsidRPr="00D47662" w:rsidRDefault="00500D80" w:rsidP="00AF589F">
      <w:pPr>
        <w:pStyle w:val="xp1"/>
        <w:spacing w:before="0" w:beforeAutospacing="0" w:after="45" w:afterAutospacing="0"/>
        <w:rPr>
          <w:rStyle w:val="Hyperlink"/>
          <w:rFonts w:ascii="Tw Cen MT" w:hAnsi="Tw Cen MT"/>
        </w:rPr>
      </w:pPr>
    </w:p>
    <w:p w:rsidR="00500D80" w:rsidRPr="00D47662" w:rsidRDefault="00500D80" w:rsidP="00AF589F">
      <w:pPr>
        <w:pStyle w:val="xp1"/>
        <w:spacing w:before="0" w:beforeAutospacing="0" w:after="45" w:afterAutospacing="0"/>
        <w:rPr>
          <w:rStyle w:val="Hyperlink"/>
          <w:rFonts w:ascii="Tw Cen MT" w:hAnsi="Tw Cen MT"/>
          <w:color w:val="000000" w:themeColor="text1"/>
          <w:u w:val="single"/>
        </w:rPr>
      </w:pPr>
      <w:r w:rsidRPr="00D47662">
        <w:rPr>
          <w:rStyle w:val="Hyperlink"/>
          <w:rFonts w:ascii="Tw Cen MT" w:hAnsi="Tw Cen MT"/>
          <w:color w:val="000000" w:themeColor="text1"/>
          <w:u w:val="single"/>
        </w:rPr>
        <w:t>Practice your typing skills</w:t>
      </w:r>
    </w:p>
    <w:p w:rsidR="00500D80" w:rsidRPr="00D47662" w:rsidRDefault="00500D80" w:rsidP="00AF589F">
      <w:pPr>
        <w:pStyle w:val="xp1"/>
        <w:spacing w:before="0" w:beforeAutospacing="0" w:after="45" w:afterAutospacing="0"/>
        <w:rPr>
          <w:rFonts w:ascii="Tw Cen MT" w:hAnsi="Tw Cen MT"/>
          <w:color w:val="FF0000"/>
        </w:rPr>
      </w:pPr>
      <w:r w:rsidRPr="00D47662">
        <w:rPr>
          <w:rFonts w:ascii="Tw Cen MT" w:hAnsi="Tw Cen MT"/>
          <w:color w:val="FF0000"/>
        </w:rPr>
        <w:t>https://www.bbc.co.uk/bitesize/topics/zf2f9j6/articles/z3c6tfr</w:t>
      </w:r>
    </w:p>
    <w:p w:rsidR="002504B7" w:rsidRPr="00D47662" w:rsidRDefault="002504B7" w:rsidP="00A046CE">
      <w:pPr>
        <w:pStyle w:val="xp2"/>
        <w:spacing w:before="0" w:beforeAutospacing="0" w:after="0" w:afterAutospacing="0"/>
        <w:rPr>
          <w:rFonts w:ascii="Tw Cen MT" w:hAnsi="Tw Cen MT" w:cs="Segoe UI"/>
          <w:color w:val="201F1E"/>
        </w:rPr>
      </w:pPr>
    </w:p>
    <w:p w:rsidR="00E110ED" w:rsidRPr="00D47662" w:rsidRDefault="00E33CC7" w:rsidP="00A046CE">
      <w:pPr>
        <w:pStyle w:val="xp3"/>
        <w:spacing w:before="0" w:beforeAutospacing="0" w:after="0" w:afterAutospacing="0"/>
        <w:rPr>
          <w:rStyle w:val="xs2"/>
          <w:rFonts w:ascii="Tw Cen MT" w:hAnsi="Tw Cen MT" w:cs="Segoe UI"/>
          <w:b/>
          <w:color w:val="201F1E"/>
          <w:u w:val="single"/>
        </w:rPr>
      </w:pPr>
      <w:r w:rsidRPr="00D47662">
        <w:rPr>
          <w:rStyle w:val="xs2"/>
          <w:rFonts w:ascii="Tw Cen MT" w:hAnsi="Tw Cen MT" w:cs="Segoe UI"/>
          <w:b/>
          <w:color w:val="201F1E"/>
          <w:u w:val="single"/>
        </w:rPr>
        <w:t>PE</w:t>
      </w:r>
    </w:p>
    <w:p w:rsidR="004C4790" w:rsidRPr="00D47662" w:rsidRDefault="00B67AD7" w:rsidP="00A046CE">
      <w:pPr>
        <w:pStyle w:val="xp3"/>
        <w:spacing w:before="0" w:beforeAutospacing="0" w:after="0" w:afterAutospacing="0"/>
        <w:rPr>
          <w:rStyle w:val="xs2"/>
          <w:rFonts w:ascii="Tw Cen MT" w:hAnsi="Tw Cen MT" w:cs="Segoe UI"/>
          <w:color w:val="201F1E"/>
        </w:rPr>
      </w:pPr>
      <w:r w:rsidRPr="00D47662">
        <w:rPr>
          <w:rStyle w:val="xs2"/>
          <w:rFonts w:ascii="Tw Cen MT" w:hAnsi="Tw Cen MT" w:cs="Segoe UI"/>
          <w:color w:val="201F1E"/>
        </w:rPr>
        <w:t xml:space="preserve">Visit </w:t>
      </w:r>
      <w:proofErr w:type="spellStart"/>
      <w:r w:rsidRPr="00D47662">
        <w:rPr>
          <w:rStyle w:val="xs2"/>
          <w:rFonts w:ascii="Tw Cen MT" w:hAnsi="Tw Cen MT" w:cs="Segoe UI"/>
          <w:color w:val="201F1E"/>
        </w:rPr>
        <w:t>Y</w:t>
      </w:r>
      <w:r w:rsidR="007F4555" w:rsidRPr="00D47662">
        <w:rPr>
          <w:rStyle w:val="xs2"/>
          <w:rFonts w:ascii="Tw Cen MT" w:hAnsi="Tw Cen MT" w:cs="Segoe UI"/>
          <w:color w:val="201F1E"/>
        </w:rPr>
        <w:t>ou</w:t>
      </w:r>
      <w:r w:rsidR="00574294" w:rsidRPr="00D47662">
        <w:rPr>
          <w:rStyle w:val="xs2"/>
          <w:rFonts w:ascii="Tw Cen MT" w:hAnsi="Tw Cen MT" w:cs="Segoe UI"/>
          <w:color w:val="201F1E"/>
        </w:rPr>
        <w:t>t</w:t>
      </w:r>
      <w:r w:rsidR="00B8211A" w:rsidRPr="00D47662">
        <w:rPr>
          <w:rStyle w:val="xs2"/>
          <w:rFonts w:ascii="Tw Cen MT" w:hAnsi="Tw Cen MT" w:cs="Segoe UI"/>
          <w:color w:val="201F1E"/>
        </w:rPr>
        <w:t>ube</w:t>
      </w:r>
      <w:proofErr w:type="spellEnd"/>
      <w:r w:rsidR="00B8211A" w:rsidRPr="00D47662">
        <w:rPr>
          <w:rStyle w:val="xs2"/>
          <w:rFonts w:ascii="Tw Cen MT" w:hAnsi="Tw Cen MT" w:cs="Segoe UI"/>
          <w:color w:val="201F1E"/>
        </w:rPr>
        <w:t xml:space="preserve"> and do a</w:t>
      </w:r>
      <w:r w:rsidR="00F14F75" w:rsidRPr="00D47662">
        <w:rPr>
          <w:rStyle w:val="xs2"/>
          <w:rFonts w:ascii="Tw Cen MT" w:hAnsi="Tw Cen MT" w:cs="Segoe UI"/>
          <w:color w:val="201F1E"/>
        </w:rPr>
        <w:t xml:space="preserve"> </w:t>
      </w:r>
      <w:r w:rsidR="00B8211A" w:rsidRPr="00D47662">
        <w:rPr>
          <w:rStyle w:val="xs2"/>
          <w:rFonts w:ascii="Tw Cen MT" w:hAnsi="Tw Cen MT" w:cs="Segoe UI"/>
          <w:color w:val="201F1E"/>
        </w:rPr>
        <w:t>session 5</w:t>
      </w:r>
      <w:r w:rsidR="008D43D9" w:rsidRPr="00D47662">
        <w:rPr>
          <w:rStyle w:val="xs2"/>
          <w:rFonts w:ascii="Tw Cen MT" w:hAnsi="Tw Cen MT" w:cs="Segoe UI"/>
          <w:color w:val="201F1E"/>
        </w:rPr>
        <w:t xml:space="preserve"> times a week</w:t>
      </w:r>
      <w:r w:rsidR="00F14F75" w:rsidRPr="00D47662">
        <w:rPr>
          <w:rStyle w:val="xs2"/>
          <w:rFonts w:ascii="Tw Cen MT" w:hAnsi="Tw Cen MT" w:cs="Segoe UI"/>
          <w:color w:val="201F1E"/>
        </w:rPr>
        <w:t xml:space="preserve"> of Joe Wicks</w:t>
      </w:r>
      <w:r w:rsidR="008D43D9" w:rsidRPr="00D47662">
        <w:rPr>
          <w:rStyle w:val="xs2"/>
          <w:rFonts w:ascii="Tw Cen MT" w:hAnsi="Tw Cen MT" w:cs="Segoe UI"/>
          <w:color w:val="201F1E"/>
        </w:rPr>
        <w:t>/Go No</w:t>
      </w:r>
      <w:r w:rsidR="00133B5D" w:rsidRPr="00D47662">
        <w:rPr>
          <w:rStyle w:val="xs2"/>
          <w:rFonts w:ascii="Tw Cen MT" w:hAnsi="Tw Cen MT" w:cs="Segoe UI"/>
          <w:color w:val="201F1E"/>
        </w:rPr>
        <w:t>o</w:t>
      </w:r>
      <w:r w:rsidR="008D43D9" w:rsidRPr="00D47662">
        <w:rPr>
          <w:rStyle w:val="xs2"/>
          <w:rFonts w:ascii="Tw Cen MT" w:hAnsi="Tw Cen MT" w:cs="Segoe UI"/>
          <w:color w:val="201F1E"/>
        </w:rPr>
        <w:t>dle/Cosmic Kids Yoga</w:t>
      </w:r>
      <w:r w:rsidR="00F14F75" w:rsidRPr="00D47662">
        <w:rPr>
          <w:rStyle w:val="xs2"/>
          <w:rFonts w:ascii="Tw Cen MT" w:hAnsi="Tw Cen MT" w:cs="Segoe UI"/>
          <w:color w:val="201F1E"/>
        </w:rPr>
        <w:t>.</w:t>
      </w:r>
    </w:p>
    <w:sectPr w:rsidR="004C4790" w:rsidRPr="00D47662"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026C8"/>
    <w:rsid w:val="000061BD"/>
    <w:rsid w:val="00012046"/>
    <w:rsid w:val="0002415C"/>
    <w:rsid w:val="00027239"/>
    <w:rsid w:val="00033087"/>
    <w:rsid w:val="000404C5"/>
    <w:rsid w:val="000408EB"/>
    <w:rsid w:val="000510EC"/>
    <w:rsid w:val="00053DE5"/>
    <w:rsid w:val="000669C1"/>
    <w:rsid w:val="00076979"/>
    <w:rsid w:val="0008767C"/>
    <w:rsid w:val="000970C5"/>
    <w:rsid w:val="000A61C8"/>
    <w:rsid w:val="000A7048"/>
    <w:rsid w:val="000A7EB9"/>
    <w:rsid w:val="000B17E4"/>
    <w:rsid w:val="000B3C5C"/>
    <w:rsid w:val="000C4C1C"/>
    <w:rsid w:val="000D3230"/>
    <w:rsid w:val="000D335D"/>
    <w:rsid w:val="000D3682"/>
    <w:rsid w:val="000D62A4"/>
    <w:rsid w:val="000D7E61"/>
    <w:rsid w:val="000E570A"/>
    <w:rsid w:val="000E7971"/>
    <w:rsid w:val="00110662"/>
    <w:rsid w:val="00115B6D"/>
    <w:rsid w:val="001166BA"/>
    <w:rsid w:val="00127309"/>
    <w:rsid w:val="001325E3"/>
    <w:rsid w:val="00133B5D"/>
    <w:rsid w:val="00146FC6"/>
    <w:rsid w:val="001505B0"/>
    <w:rsid w:val="00153049"/>
    <w:rsid w:val="00161F1B"/>
    <w:rsid w:val="00172DE2"/>
    <w:rsid w:val="00185725"/>
    <w:rsid w:val="00187CDF"/>
    <w:rsid w:val="00194276"/>
    <w:rsid w:val="00195B25"/>
    <w:rsid w:val="001B42B3"/>
    <w:rsid w:val="001C525B"/>
    <w:rsid w:val="001E00D5"/>
    <w:rsid w:val="001E06B1"/>
    <w:rsid w:val="001E7E80"/>
    <w:rsid w:val="00201A27"/>
    <w:rsid w:val="00207E4E"/>
    <w:rsid w:val="002278CA"/>
    <w:rsid w:val="00230FA1"/>
    <w:rsid w:val="00233AAC"/>
    <w:rsid w:val="002445AD"/>
    <w:rsid w:val="00244E5E"/>
    <w:rsid w:val="002504B7"/>
    <w:rsid w:val="00253AAA"/>
    <w:rsid w:val="00255E17"/>
    <w:rsid w:val="0027095A"/>
    <w:rsid w:val="00271CC7"/>
    <w:rsid w:val="0027327B"/>
    <w:rsid w:val="00274C16"/>
    <w:rsid w:val="00274DBB"/>
    <w:rsid w:val="00276AA7"/>
    <w:rsid w:val="002773FD"/>
    <w:rsid w:val="00283873"/>
    <w:rsid w:val="00291E5F"/>
    <w:rsid w:val="002A1E6E"/>
    <w:rsid w:val="002A2A9F"/>
    <w:rsid w:val="002B490E"/>
    <w:rsid w:val="002C2682"/>
    <w:rsid w:val="002D5E11"/>
    <w:rsid w:val="002E5ADF"/>
    <w:rsid w:val="002E7638"/>
    <w:rsid w:val="002F1A48"/>
    <w:rsid w:val="00312C57"/>
    <w:rsid w:val="00313BA6"/>
    <w:rsid w:val="00314985"/>
    <w:rsid w:val="00315815"/>
    <w:rsid w:val="00320DE6"/>
    <w:rsid w:val="003238F0"/>
    <w:rsid w:val="00340269"/>
    <w:rsid w:val="00343E6F"/>
    <w:rsid w:val="003610BA"/>
    <w:rsid w:val="003639F7"/>
    <w:rsid w:val="00374C6F"/>
    <w:rsid w:val="003750FE"/>
    <w:rsid w:val="003757F4"/>
    <w:rsid w:val="003762A1"/>
    <w:rsid w:val="003767DD"/>
    <w:rsid w:val="00390FF7"/>
    <w:rsid w:val="00396958"/>
    <w:rsid w:val="003975BB"/>
    <w:rsid w:val="003A1803"/>
    <w:rsid w:val="003B1AAF"/>
    <w:rsid w:val="003C0625"/>
    <w:rsid w:val="003C5D1C"/>
    <w:rsid w:val="003D0F55"/>
    <w:rsid w:val="003E4895"/>
    <w:rsid w:val="003F599B"/>
    <w:rsid w:val="00402994"/>
    <w:rsid w:val="00404699"/>
    <w:rsid w:val="0040591C"/>
    <w:rsid w:val="00410034"/>
    <w:rsid w:val="004135DE"/>
    <w:rsid w:val="00444F14"/>
    <w:rsid w:val="00465718"/>
    <w:rsid w:val="00475F1A"/>
    <w:rsid w:val="00477044"/>
    <w:rsid w:val="00480A0B"/>
    <w:rsid w:val="00482730"/>
    <w:rsid w:val="00484F47"/>
    <w:rsid w:val="004A6B1A"/>
    <w:rsid w:val="004B7FF6"/>
    <w:rsid w:val="004C2EA5"/>
    <w:rsid w:val="004C4790"/>
    <w:rsid w:val="004C6847"/>
    <w:rsid w:val="004D2466"/>
    <w:rsid w:val="004D5430"/>
    <w:rsid w:val="00500D80"/>
    <w:rsid w:val="00513818"/>
    <w:rsid w:val="0052682F"/>
    <w:rsid w:val="00541772"/>
    <w:rsid w:val="00552318"/>
    <w:rsid w:val="00567393"/>
    <w:rsid w:val="00574294"/>
    <w:rsid w:val="00584E25"/>
    <w:rsid w:val="00595B10"/>
    <w:rsid w:val="005A2F61"/>
    <w:rsid w:val="005B03CF"/>
    <w:rsid w:val="005C3DB2"/>
    <w:rsid w:val="005C4802"/>
    <w:rsid w:val="005D23CD"/>
    <w:rsid w:val="005E304F"/>
    <w:rsid w:val="005F4B0B"/>
    <w:rsid w:val="006104C9"/>
    <w:rsid w:val="00621ACF"/>
    <w:rsid w:val="00622208"/>
    <w:rsid w:val="00624BA4"/>
    <w:rsid w:val="006350AE"/>
    <w:rsid w:val="0063609E"/>
    <w:rsid w:val="006373A2"/>
    <w:rsid w:val="0063795E"/>
    <w:rsid w:val="0064559E"/>
    <w:rsid w:val="006574B4"/>
    <w:rsid w:val="006656BC"/>
    <w:rsid w:val="00675219"/>
    <w:rsid w:val="006764DD"/>
    <w:rsid w:val="00682E7C"/>
    <w:rsid w:val="00693002"/>
    <w:rsid w:val="006A50CE"/>
    <w:rsid w:val="006B40F5"/>
    <w:rsid w:val="006E1BFF"/>
    <w:rsid w:val="006E5676"/>
    <w:rsid w:val="006E6A8E"/>
    <w:rsid w:val="006F5FEC"/>
    <w:rsid w:val="00702078"/>
    <w:rsid w:val="007141F6"/>
    <w:rsid w:val="00726898"/>
    <w:rsid w:val="0072698E"/>
    <w:rsid w:val="007406BA"/>
    <w:rsid w:val="00742E5A"/>
    <w:rsid w:val="00747F88"/>
    <w:rsid w:val="00757369"/>
    <w:rsid w:val="00760363"/>
    <w:rsid w:val="0076418E"/>
    <w:rsid w:val="00776FC0"/>
    <w:rsid w:val="007824F8"/>
    <w:rsid w:val="00784477"/>
    <w:rsid w:val="00790A4B"/>
    <w:rsid w:val="007B5548"/>
    <w:rsid w:val="007B59F7"/>
    <w:rsid w:val="007C52FA"/>
    <w:rsid w:val="007D387E"/>
    <w:rsid w:val="007D3987"/>
    <w:rsid w:val="007D759E"/>
    <w:rsid w:val="007F02F7"/>
    <w:rsid w:val="007F4555"/>
    <w:rsid w:val="00807313"/>
    <w:rsid w:val="00810D9D"/>
    <w:rsid w:val="008121DD"/>
    <w:rsid w:val="0082155A"/>
    <w:rsid w:val="0084191B"/>
    <w:rsid w:val="00853F01"/>
    <w:rsid w:val="00865745"/>
    <w:rsid w:val="008700EA"/>
    <w:rsid w:val="00885072"/>
    <w:rsid w:val="008937E6"/>
    <w:rsid w:val="00893A27"/>
    <w:rsid w:val="0089764A"/>
    <w:rsid w:val="008B03F9"/>
    <w:rsid w:val="008B1702"/>
    <w:rsid w:val="008B3371"/>
    <w:rsid w:val="008B4FDD"/>
    <w:rsid w:val="008B5529"/>
    <w:rsid w:val="008C75FD"/>
    <w:rsid w:val="008D2BB7"/>
    <w:rsid w:val="008D43D9"/>
    <w:rsid w:val="008D4AF7"/>
    <w:rsid w:val="008E3512"/>
    <w:rsid w:val="008F1510"/>
    <w:rsid w:val="009201BB"/>
    <w:rsid w:val="0092153F"/>
    <w:rsid w:val="009230CF"/>
    <w:rsid w:val="00924474"/>
    <w:rsid w:val="00935FEA"/>
    <w:rsid w:val="00941C91"/>
    <w:rsid w:val="0094297B"/>
    <w:rsid w:val="0094473B"/>
    <w:rsid w:val="00946655"/>
    <w:rsid w:val="0096373B"/>
    <w:rsid w:val="0096617A"/>
    <w:rsid w:val="00985C01"/>
    <w:rsid w:val="0098686E"/>
    <w:rsid w:val="0099337D"/>
    <w:rsid w:val="009A7AE8"/>
    <w:rsid w:val="009E5761"/>
    <w:rsid w:val="009F062E"/>
    <w:rsid w:val="00A046CE"/>
    <w:rsid w:val="00A21412"/>
    <w:rsid w:val="00A245BD"/>
    <w:rsid w:val="00A30F97"/>
    <w:rsid w:val="00A36BC7"/>
    <w:rsid w:val="00A52545"/>
    <w:rsid w:val="00A55C86"/>
    <w:rsid w:val="00A67DF6"/>
    <w:rsid w:val="00A713FD"/>
    <w:rsid w:val="00A733BB"/>
    <w:rsid w:val="00A77B5C"/>
    <w:rsid w:val="00A939E1"/>
    <w:rsid w:val="00AA7DD0"/>
    <w:rsid w:val="00AC6E76"/>
    <w:rsid w:val="00AC7DBC"/>
    <w:rsid w:val="00AD5842"/>
    <w:rsid w:val="00AD6EA4"/>
    <w:rsid w:val="00AE56E0"/>
    <w:rsid w:val="00AF589F"/>
    <w:rsid w:val="00AF6A90"/>
    <w:rsid w:val="00B075CE"/>
    <w:rsid w:val="00B125B8"/>
    <w:rsid w:val="00B35433"/>
    <w:rsid w:val="00B41126"/>
    <w:rsid w:val="00B45144"/>
    <w:rsid w:val="00B5163B"/>
    <w:rsid w:val="00B528CE"/>
    <w:rsid w:val="00B55C99"/>
    <w:rsid w:val="00B667AA"/>
    <w:rsid w:val="00B66846"/>
    <w:rsid w:val="00B67AD7"/>
    <w:rsid w:val="00B8211A"/>
    <w:rsid w:val="00B93AD1"/>
    <w:rsid w:val="00B94A40"/>
    <w:rsid w:val="00BA07E6"/>
    <w:rsid w:val="00BA24F1"/>
    <w:rsid w:val="00BA7B40"/>
    <w:rsid w:val="00BB270B"/>
    <w:rsid w:val="00BB4321"/>
    <w:rsid w:val="00BB708D"/>
    <w:rsid w:val="00BB77C9"/>
    <w:rsid w:val="00BC4094"/>
    <w:rsid w:val="00BC526E"/>
    <w:rsid w:val="00BD74D7"/>
    <w:rsid w:val="00BE3C12"/>
    <w:rsid w:val="00BE7902"/>
    <w:rsid w:val="00BF79CC"/>
    <w:rsid w:val="00C0654E"/>
    <w:rsid w:val="00C111F4"/>
    <w:rsid w:val="00C14DBD"/>
    <w:rsid w:val="00C16E3E"/>
    <w:rsid w:val="00C17B65"/>
    <w:rsid w:val="00C43EAF"/>
    <w:rsid w:val="00C44402"/>
    <w:rsid w:val="00C45F7D"/>
    <w:rsid w:val="00C50D34"/>
    <w:rsid w:val="00C522B2"/>
    <w:rsid w:val="00C667CE"/>
    <w:rsid w:val="00C74FAD"/>
    <w:rsid w:val="00C81C3C"/>
    <w:rsid w:val="00C97049"/>
    <w:rsid w:val="00CA1910"/>
    <w:rsid w:val="00CA45D5"/>
    <w:rsid w:val="00CB22DD"/>
    <w:rsid w:val="00CC3CA8"/>
    <w:rsid w:val="00CE5904"/>
    <w:rsid w:val="00D04ACC"/>
    <w:rsid w:val="00D04C8A"/>
    <w:rsid w:val="00D07605"/>
    <w:rsid w:val="00D109E9"/>
    <w:rsid w:val="00D14945"/>
    <w:rsid w:val="00D20098"/>
    <w:rsid w:val="00D2408D"/>
    <w:rsid w:val="00D30F8D"/>
    <w:rsid w:val="00D33BF7"/>
    <w:rsid w:val="00D47662"/>
    <w:rsid w:val="00D54CC3"/>
    <w:rsid w:val="00D8030F"/>
    <w:rsid w:val="00D85EF5"/>
    <w:rsid w:val="00D9279C"/>
    <w:rsid w:val="00D96C08"/>
    <w:rsid w:val="00DA140C"/>
    <w:rsid w:val="00DB4A72"/>
    <w:rsid w:val="00DC3F92"/>
    <w:rsid w:val="00DD3DF2"/>
    <w:rsid w:val="00DE5EC4"/>
    <w:rsid w:val="00DF10B4"/>
    <w:rsid w:val="00DF5F70"/>
    <w:rsid w:val="00DF6A0F"/>
    <w:rsid w:val="00DF6A1D"/>
    <w:rsid w:val="00E023EC"/>
    <w:rsid w:val="00E031BF"/>
    <w:rsid w:val="00E060E3"/>
    <w:rsid w:val="00E103D7"/>
    <w:rsid w:val="00E110ED"/>
    <w:rsid w:val="00E113BF"/>
    <w:rsid w:val="00E138E3"/>
    <w:rsid w:val="00E30070"/>
    <w:rsid w:val="00E321C1"/>
    <w:rsid w:val="00E33CC7"/>
    <w:rsid w:val="00E42375"/>
    <w:rsid w:val="00E43C0B"/>
    <w:rsid w:val="00E448BA"/>
    <w:rsid w:val="00E45B2F"/>
    <w:rsid w:val="00E5145F"/>
    <w:rsid w:val="00E571D2"/>
    <w:rsid w:val="00E60317"/>
    <w:rsid w:val="00E60A36"/>
    <w:rsid w:val="00E62896"/>
    <w:rsid w:val="00E66440"/>
    <w:rsid w:val="00E66E6F"/>
    <w:rsid w:val="00E8487B"/>
    <w:rsid w:val="00E90C00"/>
    <w:rsid w:val="00E94E48"/>
    <w:rsid w:val="00EB2D13"/>
    <w:rsid w:val="00EB5FDB"/>
    <w:rsid w:val="00EC01F6"/>
    <w:rsid w:val="00EC1988"/>
    <w:rsid w:val="00EC343E"/>
    <w:rsid w:val="00EC3BF4"/>
    <w:rsid w:val="00EC4E7E"/>
    <w:rsid w:val="00ED54D2"/>
    <w:rsid w:val="00EE1BFA"/>
    <w:rsid w:val="00EE6471"/>
    <w:rsid w:val="00F061C3"/>
    <w:rsid w:val="00F14F75"/>
    <w:rsid w:val="00F53248"/>
    <w:rsid w:val="00F61E84"/>
    <w:rsid w:val="00F80CCD"/>
    <w:rsid w:val="00F825E2"/>
    <w:rsid w:val="00F85CF6"/>
    <w:rsid w:val="00F914D7"/>
    <w:rsid w:val="00F95F55"/>
    <w:rsid w:val="00FA2043"/>
    <w:rsid w:val="00FB382D"/>
    <w:rsid w:val="00FB3ECF"/>
    <w:rsid w:val="00FC455D"/>
    <w:rsid w:val="00FD10E4"/>
    <w:rsid w:val="00FD1CE8"/>
    <w:rsid w:val="00FE445A"/>
    <w:rsid w:val="00FE57F0"/>
    <w:rsid w:val="00FF46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2F06A"/>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704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5F4B0B"/>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Heading3">
    <w:name w:val="heading 3"/>
    <w:basedOn w:val="Normal"/>
    <w:link w:val="Heading3Char"/>
    <w:uiPriority w:val="9"/>
    <w:qFormat/>
    <w:rsid w:val="00F95F55"/>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xp1">
    <w:name w:val="x_p1"/>
    <w:basedOn w:val="Normal"/>
    <w:rsid w:val="00A046CE"/>
    <w:pPr>
      <w:spacing w:before="100" w:beforeAutospacing="1" w:after="100" w:afterAutospacing="1"/>
    </w:p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p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pPr>
  </w:style>
  <w:style w:type="paragraph" w:styleId="NormalWeb">
    <w:name w:val="Normal (Web)"/>
    <w:basedOn w:val="Normal"/>
    <w:uiPriority w:val="99"/>
    <w:semiHidden/>
    <w:unhideWhenUsed/>
    <w:rsid w:val="007D759E"/>
    <w:pPr>
      <w:spacing w:before="100" w:beforeAutospacing="1" w:after="100" w:afterAutospacing="1"/>
    </w:p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pPr>
  </w:style>
  <w:style w:type="character" w:styleId="FollowedHyperlink">
    <w:name w:val="FollowedHyperlink"/>
    <w:basedOn w:val="DefaultParagraphFont"/>
    <w:uiPriority w:val="99"/>
    <w:semiHidden/>
    <w:unhideWhenUsed/>
    <w:rsid w:val="00DE5EC4"/>
    <w:rPr>
      <w:color w:val="954F72" w:themeColor="followedHyperlink"/>
      <w:u w:val="single"/>
    </w:rPr>
  </w:style>
  <w:style w:type="paragraph" w:customStyle="1" w:styleId="Default">
    <w:name w:val="Default"/>
    <w:rsid w:val="00E62896"/>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rsid w:val="003238F0"/>
    <w:pPr>
      <w:widowControl w:val="0"/>
    </w:pPr>
    <w:rPr>
      <w:rFonts w:ascii="Segoe UI" w:hAnsi="Segoe UI"/>
      <w:sz w:val="18"/>
      <w:szCs w:val="18"/>
      <w:lang w:val="en-US" w:eastAsia="en-US"/>
    </w:rPr>
  </w:style>
  <w:style w:type="character" w:customStyle="1" w:styleId="BalloonTextChar">
    <w:name w:val="Balloon Text Char"/>
    <w:basedOn w:val="DefaultParagraphFont"/>
    <w:link w:val="BalloonText"/>
    <w:rsid w:val="003238F0"/>
    <w:rPr>
      <w:rFonts w:ascii="Segoe UI" w:eastAsia="Times New Roman" w:hAnsi="Segoe UI" w:cs="Times New Roman"/>
      <w:sz w:val="18"/>
      <w:szCs w:val="18"/>
      <w:lang w:val="en-US"/>
    </w:rPr>
  </w:style>
  <w:style w:type="character" w:customStyle="1" w:styleId="Heading3Char">
    <w:name w:val="Heading 3 Char"/>
    <w:basedOn w:val="DefaultParagraphFont"/>
    <w:link w:val="Heading3"/>
    <w:uiPriority w:val="9"/>
    <w:rsid w:val="00F95F55"/>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5F4B0B"/>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14235160">
      <w:bodyDiv w:val="1"/>
      <w:marLeft w:val="0"/>
      <w:marRight w:val="0"/>
      <w:marTop w:val="0"/>
      <w:marBottom w:val="0"/>
      <w:divBdr>
        <w:top w:val="none" w:sz="0" w:space="0" w:color="auto"/>
        <w:left w:val="none" w:sz="0" w:space="0" w:color="auto"/>
        <w:bottom w:val="none" w:sz="0" w:space="0" w:color="auto"/>
        <w:right w:val="none" w:sz="0" w:space="0" w:color="auto"/>
      </w:divBdr>
      <w:divsChild>
        <w:div w:id="820342789">
          <w:marLeft w:val="0"/>
          <w:marRight w:val="0"/>
          <w:marTop w:val="0"/>
          <w:marBottom w:val="0"/>
          <w:divBdr>
            <w:top w:val="none" w:sz="0" w:space="0" w:color="auto"/>
            <w:left w:val="none" w:sz="0" w:space="0" w:color="auto"/>
            <w:bottom w:val="none" w:sz="0" w:space="0" w:color="auto"/>
            <w:right w:val="none" w:sz="0" w:space="0" w:color="auto"/>
          </w:divBdr>
        </w:div>
        <w:div w:id="614095517">
          <w:marLeft w:val="0"/>
          <w:marRight w:val="0"/>
          <w:marTop w:val="0"/>
          <w:marBottom w:val="0"/>
          <w:divBdr>
            <w:top w:val="none" w:sz="0" w:space="0" w:color="auto"/>
            <w:left w:val="none" w:sz="0" w:space="0" w:color="auto"/>
            <w:bottom w:val="none" w:sz="0" w:space="0" w:color="auto"/>
            <w:right w:val="none" w:sz="0" w:space="0" w:color="auto"/>
          </w:divBdr>
        </w:div>
        <w:div w:id="1856921514">
          <w:marLeft w:val="0"/>
          <w:marRight w:val="0"/>
          <w:marTop w:val="0"/>
          <w:marBottom w:val="0"/>
          <w:divBdr>
            <w:top w:val="none" w:sz="0" w:space="0" w:color="auto"/>
            <w:left w:val="none" w:sz="0" w:space="0" w:color="auto"/>
            <w:bottom w:val="none" w:sz="0" w:space="0" w:color="auto"/>
            <w:right w:val="none" w:sz="0" w:space="0" w:color="auto"/>
          </w:divBdr>
        </w:div>
      </w:divsChild>
    </w:div>
    <w:div w:id="1302494536">
      <w:bodyDiv w:val="1"/>
      <w:marLeft w:val="0"/>
      <w:marRight w:val="0"/>
      <w:marTop w:val="0"/>
      <w:marBottom w:val="0"/>
      <w:divBdr>
        <w:top w:val="none" w:sz="0" w:space="0" w:color="auto"/>
        <w:left w:val="none" w:sz="0" w:space="0" w:color="auto"/>
        <w:bottom w:val="none" w:sz="0" w:space="0" w:color="auto"/>
        <w:right w:val="none" w:sz="0" w:space="0" w:color="auto"/>
      </w:divBdr>
      <w:divsChild>
        <w:div w:id="749624158">
          <w:marLeft w:val="0"/>
          <w:marRight w:val="0"/>
          <w:marTop w:val="0"/>
          <w:marBottom w:val="0"/>
          <w:divBdr>
            <w:top w:val="none" w:sz="0" w:space="0" w:color="auto"/>
            <w:left w:val="none" w:sz="0" w:space="0" w:color="auto"/>
            <w:bottom w:val="none" w:sz="0" w:space="0" w:color="auto"/>
            <w:right w:val="none" w:sz="0" w:space="0" w:color="auto"/>
          </w:divBdr>
          <w:divsChild>
            <w:div w:id="1819154812">
              <w:marLeft w:val="0"/>
              <w:marRight w:val="0"/>
              <w:marTop w:val="0"/>
              <w:marBottom w:val="0"/>
              <w:divBdr>
                <w:top w:val="none" w:sz="0" w:space="0" w:color="auto"/>
                <w:left w:val="none" w:sz="0" w:space="0" w:color="auto"/>
                <w:bottom w:val="none" w:sz="0" w:space="0" w:color="auto"/>
                <w:right w:val="none" w:sz="0" w:space="0" w:color="auto"/>
              </w:divBdr>
              <w:divsChild>
                <w:div w:id="768936543">
                  <w:marLeft w:val="0"/>
                  <w:marRight w:val="0"/>
                  <w:marTop w:val="0"/>
                  <w:marBottom w:val="0"/>
                  <w:divBdr>
                    <w:top w:val="none" w:sz="0" w:space="0" w:color="auto"/>
                    <w:left w:val="none" w:sz="0" w:space="0" w:color="auto"/>
                    <w:bottom w:val="none" w:sz="0" w:space="0" w:color="auto"/>
                    <w:right w:val="none" w:sz="0" w:space="0" w:color="auto"/>
                  </w:divBdr>
                  <w:divsChild>
                    <w:div w:id="1595702162">
                      <w:marLeft w:val="0"/>
                      <w:marRight w:val="0"/>
                      <w:marTop w:val="0"/>
                      <w:marBottom w:val="0"/>
                      <w:divBdr>
                        <w:top w:val="none" w:sz="0" w:space="0" w:color="auto"/>
                        <w:left w:val="none" w:sz="0" w:space="0" w:color="auto"/>
                        <w:bottom w:val="none" w:sz="0" w:space="0" w:color="auto"/>
                        <w:right w:val="none" w:sz="0" w:space="0" w:color="auto"/>
                      </w:divBdr>
                      <w:divsChild>
                        <w:div w:id="2116316243">
                          <w:marLeft w:val="0"/>
                          <w:marRight w:val="0"/>
                          <w:marTop w:val="0"/>
                          <w:marBottom w:val="0"/>
                          <w:divBdr>
                            <w:top w:val="none" w:sz="0" w:space="0" w:color="auto"/>
                            <w:left w:val="none" w:sz="0" w:space="0" w:color="auto"/>
                            <w:bottom w:val="none" w:sz="0" w:space="0" w:color="auto"/>
                            <w:right w:val="none" w:sz="0" w:space="0" w:color="auto"/>
                          </w:divBdr>
                          <w:divsChild>
                            <w:div w:id="2034110208">
                              <w:marLeft w:val="0"/>
                              <w:marRight w:val="0"/>
                              <w:marTop w:val="0"/>
                              <w:marBottom w:val="0"/>
                              <w:divBdr>
                                <w:top w:val="none" w:sz="0" w:space="0" w:color="auto"/>
                                <w:left w:val="none" w:sz="0" w:space="0" w:color="auto"/>
                                <w:bottom w:val="none" w:sz="0" w:space="0" w:color="auto"/>
                                <w:right w:val="none" w:sz="0" w:space="0" w:color="auto"/>
                              </w:divBdr>
                              <w:divsChild>
                                <w:div w:id="1576016410">
                                  <w:marLeft w:val="0"/>
                                  <w:marRight w:val="0"/>
                                  <w:marTop w:val="0"/>
                                  <w:marBottom w:val="0"/>
                                  <w:divBdr>
                                    <w:top w:val="none" w:sz="0" w:space="0" w:color="auto"/>
                                    <w:left w:val="none" w:sz="0" w:space="0" w:color="auto"/>
                                    <w:bottom w:val="none" w:sz="0" w:space="0" w:color="auto"/>
                                    <w:right w:val="none" w:sz="0" w:space="0" w:color="auto"/>
                                  </w:divBdr>
                                  <w:divsChild>
                                    <w:div w:id="1412236407">
                                      <w:marLeft w:val="0"/>
                                      <w:marRight w:val="0"/>
                                      <w:marTop w:val="0"/>
                                      <w:marBottom w:val="0"/>
                                      <w:divBdr>
                                        <w:top w:val="none" w:sz="0" w:space="0" w:color="auto"/>
                                        <w:left w:val="none" w:sz="0" w:space="0" w:color="auto"/>
                                        <w:bottom w:val="none" w:sz="0" w:space="0" w:color="auto"/>
                                        <w:right w:val="none" w:sz="0" w:space="0" w:color="auto"/>
                                      </w:divBdr>
                                      <w:divsChild>
                                        <w:div w:id="426312099">
                                          <w:marLeft w:val="0"/>
                                          <w:marRight w:val="0"/>
                                          <w:marTop w:val="0"/>
                                          <w:marBottom w:val="0"/>
                                          <w:divBdr>
                                            <w:top w:val="none" w:sz="0" w:space="0" w:color="auto"/>
                                            <w:left w:val="none" w:sz="0" w:space="0" w:color="auto"/>
                                            <w:bottom w:val="none" w:sz="0" w:space="0" w:color="auto"/>
                                            <w:right w:val="none" w:sz="0" w:space="0" w:color="auto"/>
                                          </w:divBdr>
                                          <w:divsChild>
                                            <w:div w:id="2018386647">
                                              <w:marLeft w:val="0"/>
                                              <w:marRight w:val="0"/>
                                              <w:marTop w:val="0"/>
                                              <w:marBottom w:val="0"/>
                                              <w:divBdr>
                                                <w:top w:val="none" w:sz="0" w:space="0" w:color="auto"/>
                                                <w:left w:val="none" w:sz="0" w:space="0" w:color="auto"/>
                                                <w:bottom w:val="none" w:sz="0" w:space="0" w:color="auto"/>
                                                <w:right w:val="none" w:sz="0" w:space="0" w:color="auto"/>
                                              </w:divBdr>
                                              <w:divsChild>
                                                <w:div w:id="426774315">
                                                  <w:marLeft w:val="0"/>
                                                  <w:marRight w:val="0"/>
                                                  <w:marTop w:val="0"/>
                                                  <w:marBottom w:val="0"/>
                                                  <w:divBdr>
                                                    <w:top w:val="none" w:sz="0" w:space="0" w:color="auto"/>
                                                    <w:left w:val="none" w:sz="0" w:space="0" w:color="auto"/>
                                                    <w:bottom w:val="none" w:sz="0" w:space="0" w:color="auto"/>
                                                    <w:right w:val="none" w:sz="0" w:space="0" w:color="auto"/>
                                                  </w:divBdr>
                                                  <w:divsChild>
                                                    <w:div w:id="1211959634">
                                                      <w:marLeft w:val="0"/>
                                                      <w:marRight w:val="0"/>
                                                      <w:marTop w:val="0"/>
                                                      <w:marBottom w:val="0"/>
                                                      <w:divBdr>
                                                        <w:top w:val="none" w:sz="0" w:space="0" w:color="auto"/>
                                                        <w:left w:val="none" w:sz="0" w:space="0" w:color="auto"/>
                                                        <w:bottom w:val="none" w:sz="0" w:space="0" w:color="auto"/>
                                                        <w:right w:val="none" w:sz="0" w:space="0" w:color="auto"/>
                                                      </w:divBdr>
                                                      <w:divsChild>
                                                        <w:div w:id="243419316">
                                                          <w:marLeft w:val="0"/>
                                                          <w:marRight w:val="0"/>
                                                          <w:marTop w:val="0"/>
                                                          <w:marBottom w:val="0"/>
                                                          <w:divBdr>
                                                            <w:top w:val="none" w:sz="0" w:space="0" w:color="auto"/>
                                                            <w:left w:val="none" w:sz="0" w:space="0" w:color="auto"/>
                                                            <w:bottom w:val="none" w:sz="0" w:space="0" w:color="auto"/>
                                                            <w:right w:val="none" w:sz="0" w:space="0" w:color="auto"/>
                                                          </w:divBdr>
                                                          <w:divsChild>
                                                            <w:div w:id="1844398639">
                                                              <w:marLeft w:val="0"/>
                                                              <w:marRight w:val="0"/>
                                                              <w:marTop w:val="0"/>
                                                              <w:marBottom w:val="0"/>
                                                              <w:divBdr>
                                                                <w:top w:val="none" w:sz="0" w:space="0" w:color="auto"/>
                                                                <w:left w:val="none" w:sz="0" w:space="0" w:color="auto"/>
                                                                <w:bottom w:val="none" w:sz="0" w:space="0" w:color="auto"/>
                                                                <w:right w:val="none" w:sz="0" w:space="0" w:color="auto"/>
                                                              </w:divBdr>
                                                              <w:divsChild>
                                                                <w:div w:id="1010909068">
                                                                  <w:marLeft w:val="0"/>
                                                                  <w:marRight w:val="0"/>
                                                                  <w:marTop w:val="0"/>
                                                                  <w:marBottom w:val="0"/>
                                                                  <w:divBdr>
                                                                    <w:top w:val="none" w:sz="0" w:space="0" w:color="auto"/>
                                                                    <w:left w:val="none" w:sz="0" w:space="0" w:color="auto"/>
                                                                    <w:bottom w:val="none" w:sz="0" w:space="0" w:color="auto"/>
                                                                    <w:right w:val="none" w:sz="0" w:space="0" w:color="auto"/>
                                                                  </w:divBdr>
                                                                  <w:divsChild>
                                                                    <w:div w:id="195852361">
                                                                      <w:marLeft w:val="0"/>
                                                                      <w:marRight w:val="0"/>
                                                                      <w:marTop w:val="0"/>
                                                                      <w:marBottom w:val="0"/>
                                                                      <w:divBdr>
                                                                        <w:top w:val="none" w:sz="0" w:space="0" w:color="auto"/>
                                                                        <w:left w:val="none" w:sz="0" w:space="0" w:color="auto"/>
                                                                        <w:bottom w:val="none" w:sz="0" w:space="0" w:color="auto"/>
                                                                        <w:right w:val="none" w:sz="0" w:space="0" w:color="auto"/>
                                                                      </w:divBdr>
                                                                      <w:divsChild>
                                                                        <w:div w:id="1010371331">
                                                                          <w:marLeft w:val="0"/>
                                                                          <w:marRight w:val="0"/>
                                                                          <w:marTop w:val="0"/>
                                                                          <w:marBottom w:val="0"/>
                                                                          <w:divBdr>
                                                                            <w:top w:val="none" w:sz="0" w:space="0" w:color="auto"/>
                                                                            <w:left w:val="none" w:sz="0" w:space="0" w:color="auto"/>
                                                                            <w:bottom w:val="none" w:sz="0" w:space="0" w:color="auto"/>
                                                                            <w:right w:val="none" w:sz="0" w:space="0" w:color="auto"/>
                                                                          </w:divBdr>
                                                                          <w:divsChild>
                                                                            <w:div w:id="1326976">
                                                                              <w:marLeft w:val="0"/>
                                                                              <w:marRight w:val="0"/>
                                                                              <w:marTop w:val="0"/>
                                                                              <w:marBottom w:val="0"/>
                                                                              <w:divBdr>
                                                                                <w:top w:val="none" w:sz="0" w:space="0" w:color="auto"/>
                                                                                <w:left w:val="none" w:sz="0" w:space="0" w:color="auto"/>
                                                                                <w:bottom w:val="none" w:sz="0" w:space="0" w:color="auto"/>
                                                                                <w:right w:val="none" w:sz="0" w:space="0" w:color="auto"/>
                                                                              </w:divBdr>
                                                                              <w:divsChild>
                                                                                <w:div w:id="639960157">
                                                                                  <w:marLeft w:val="0"/>
                                                                                  <w:marRight w:val="0"/>
                                                                                  <w:marTop w:val="0"/>
                                                                                  <w:marBottom w:val="0"/>
                                                                                  <w:divBdr>
                                                                                    <w:top w:val="none" w:sz="0" w:space="0" w:color="auto"/>
                                                                                    <w:left w:val="none" w:sz="0" w:space="0" w:color="auto"/>
                                                                                    <w:bottom w:val="none" w:sz="0" w:space="0" w:color="auto"/>
                                                                                    <w:right w:val="none" w:sz="0" w:space="0" w:color="auto"/>
                                                                                  </w:divBdr>
                                                                                </w:div>
                                                                                <w:div w:id="154830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78397079">
      <w:bodyDiv w:val="1"/>
      <w:marLeft w:val="0"/>
      <w:marRight w:val="0"/>
      <w:marTop w:val="0"/>
      <w:marBottom w:val="0"/>
      <w:divBdr>
        <w:top w:val="none" w:sz="0" w:space="0" w:color="auto"/>
        <w:left w:val="none" w:sz="0" w:space="0" w:color="auto"/>
        <w:bottom w:val="none" w:sz="0" w:space="0" w:color="auto"/>
        <w:right w:val="none" w:sz="0" w:space="0" w:color="auto"/>
      </w:divBdr>
      <w:divsChild>
        <w:div w:id="986670760">
          <w:marLeft w:val="0"/>
          <w:marRight w:val="0"/>
          <w:marTop w:val="0"/>
          <w:marBottom w:val="0"/>
          <w:divBdr>
            <w:top w:val="none" w:sz="0" w:space="0" w:color="auto"/>
            <w:left w:val="none" w:sz="0" w:space="0" w:color="auto"/>
            <w:bottom w:val="none" w:sz="0" w:space="0" w:color="auto"/>
            <w:right w:val="none" w:sz="0" w:space="0" w:color="auto"/>
          </w:divBdr>
        </w:div>
        <w:div w:id="1429958210">
          <w:marLeft w:val="0"/>
          <w:marRight w:val="0"/>
          <w:marTop w:val="0"/>
          <w:marBottom w:val="0"/>
          <w:divBdr>
            <w:top w:val="none" w:sz="0" w:space="0" w:color="auto"/>
            <w:left w:val="none" w:sz="0" w:space="0" w:color="auto"/>
            <w:bottom w:val="none" w:sz="0" w:space="0" w:color="auto"/>
            <w:right w:val="none" w:sz="0" w:space="0" w:color="auto"/>
          </w:divBdr>
        </w:div>
        <w:div w:id="9113864">
          <w:marLeft w:val="0"/>
          <w:marRight w:val="0"/>
          <w:marTop w:val="0"/>
          <w:marBottom w:val="0"/>
          <w:divBdr>
            <w:top w:val="none" w:sz="0" w:space="0" w:color="auto"/>
            <w:left w:val="none" w:sz="0" w:space="0" w:color="auto"/>
            <w:bottom w:val="none" w:sz="0" w:space="0" w:color="auto"/>
            <w:right w:val="none" w:sz="0" w:space="0" w:color="auto"/>
          </w:divBdr>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000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onicsplay.co.uk/resources/phase/5/buried-treasure" TargetMode="External"/><Relationship Id="rId13" Type="http://schemas.openxmlformats.org/officeDocument/2006/relationships/image" Target="media/image1.jp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pfkQ9e10sT0" TargetMode="External"/><Relationship Id="rId12" Type="http://schemas.openxmlformats.org/officeDocument/2006/relationships/hyperlink" Target="https://www.phonicsplay.co.uk/resources/phase/5/buried-treasure" TargetMode="External"/><Relationship Id="rId17" Type="http://schemas.openxmlformats.org/officeDocument/2006/relationships/hyperlink" Target="https://www.phonicsplay.co.uk/resources/phase/5/buried-treasure" TargetMode="External"/><Relationship Id="rId2" Type="http://schemas.openxmlformats.org/officeDocument/2006/relationships/styles" Target="styles.xml"/><Relationship Id="rId16" Type="http://schemas.openxmlformats.org/officeDocument/2006/relationships/hyperlink" Target="https://www.activelearnprimary.co.uk/login?c=0" TargetMode="External"/><Relationship Id="rId1" Type="http://schemas.openxmlformats.org/officeDocument/2006/relationships/numbering" Target="numbering.xml"/><Relationship Id="rId6" Type="http://schemas.openxmlformats.org/officeDocument/2006/relationships/hyperlink" Target="https://www.phonicsplay.co.uk/resources/phase/5/buried-treasure" TargetMode="External"/><Relationship Id="rId11" Type="http://schemas.openxmlformats.org/officeDocument/2006/relationships/hyperlink" Target="https://www.activelearnprimary.co.uk/login?c=0" TargetMode="External"/><Relationship Id="rId5" Type="http://schemas.openxmlformats.org/officeDocument/2006/relationships/hyperlink" Target="https://www.phonicsplay.co.uk/resources/phase/5/buried-treasure" TargetMode="External"/><Relationship Id="rId15" Type="http://schemas.openxmlformats.org/officeDocument/2006/relationships/image" Target="media/image3.png"/><Relationship Id="rId10" Type="http://schemas.openxmlformats.org/officeDocument/2006/relationships/hyperlink" Target="https://www.phonicsplay.co.uk/resources/phase/5/buried-treasur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youtube.com/watch?v=Wnbo2AmS3OI"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3</Pages>
  <Words>569</Words>
  <Characters>3244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4</cp:revision>
  <dcterms:created xsi:type="dcterms:W3CDTF">2022-03-22T15:52:00Z</dcterms:created>
  <dcterms:modified xsi:type="dcterms:W3CDTF">2022-03-24T13:12:00Z</dcterms:modified>
</cp:coreProperties>
</file>