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4D3F7A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: </w:t>
            </w:r>
            <w:r w:rsidR="00E53EBF">
              <w:rPr>
                <w:rFonts w:ascii="Soft Elegance" w:hAnsi="Soft Elegance"/>
                <w:sz w:val="16"/>
                <w:szCs w:val="16"/>
              </w:rPr>
              <w:t>14</w:t>
            </w:r>
            <w:r w:rsidR="004D3F7A" w:rsidRPr="004D3F7A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4D3F7A">
              <w:rPr>
                <w:rFonts w:ascii="Soft Elegance" w:hAnsi="Soft Elegance"/>
                <w:sz w:val="16"/>
                <w:szCs w:val="16"/>
              </w:rPr>
              <w:t xml:space="preserve"> March</w:t>
            </w:r>
            <w:r w:rsidR="007A6AAF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EB2ABE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4D3F7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047CB7">
              <w:rPr>
                <w:rFonts w:ascii="Soft Elegance" w:hAnsi="Soft Elegance"/>
                <w:sz w:val="16"/>
                <w:szCs w:val="16"/>
              </w:rPr>
              <w:t>Mary Anning – Little People, Big Dreams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047CB7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 </w:t>
            </w:r>
            <w:r w:rsidR="00047CB7">
              <w:rPr>
                <w:rFonts w:ascii="Soft Elegance" w:hAnsi="Soft Elegance"/>
                <w:sz w:val="16"/>
                <w:szCs w:val="16"/>
              </w:rPr>
              <w:t>Listening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565E37" w:rsidP="004D3F7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</w:t>
            </w:r>
            <w:r w:rsidR="00047CB7">
              <w:rPr>
                <w:rFonts w:ascii="Soft Elegance" w:hAnsi="Soft Elegance" w:cs="HelveticaNeue-Light"/>
                <w:sz w:val="16"/>
                <w:szCs w:val="16"/>
              </w:rPr>
              <w:t>nhancements:</w:t>
            </w:r>
            <w:r w:rsidR="00BA6F54">
              <w:rPr>
                <w:rFonts w:ascii="Soft Elegance" w:hAnsi="Soft Elegance" w:cs="HelveticaNeue-Light"/>
                <w:sz w:val="16"/>
                <w:szCs w:val="16"/>
              </w:rPr>
              <w:t xml:space="preserve"> Tractor visit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7A6AA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>Salvation</w:t>
            </w:r>
            <w:r w:rsidR="006474EE" w:rsidRPr="00D463F5">
              <w:rPr>
                <w:rFonts w:ascii="Soft Elegance" w:hAnsi="Soft Elegance"/>
                <w:sz w:val="16"/>
                <w:szCs w:val="16"/>
              </w:rPr>
              <w:t>- L</w:t>
            </w:r>
            <w:r w:rsidR="005C0BB1" w:rsidRPr="00D463F5">
              <w:rPr>
                <w:rFonts w:ascii="Soft Elegance" w:hAnsi="Soft Elegance"/>
                <w:sz w:val="16"/>
                <w:szCs w:val="16"/>
              </w:rPr>
              <w:t>inked to live session on Wednesday</w:t>
            </w:r>
          </w:p>
        </w:tc>
      </w:tr>
      <w:tr w:rsidR="001E413A" w:rsidRPr="00D463F5" w:rsidTr="000C2D3F">
        <w:trPr>
          <w:trHeight w:val="235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  <w:bookmarkStart w:id="0" w:name="_GoBack"/>
            <w:bookmarkEnd w:id="0"/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BC395F" w:rsidP="0092538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think of own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>simile sentence to match a character.</w:t>
            </w:r>
          </w:p>
        </w:tc>
        <w:tc>
          <w:tcPr>
            <w:tcW w:w="5316" w:type="dxa"/>
            <w:gridSpan w:val="2"/>
          </w:tcPr>
          <w:p w:rsidR="00925384" w:rsidRDefault="005B1A92" w:rsidP="00047CB7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Write sentences about dinosaurs/Mary Anning.</w:t>
            </w:r>
          </w:p>
          <w:p w:rsidR="005B1A92" w:rsidRPr="00D463F5" w:rsidRDefault="005B1A92" w:rsidP="00047CB7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Labelling dinosaurs activity.</w:t>
            </w:r>
          </w:p>
        </w:tc>
        <w:tc>
          <w:tcPr>
            <w:tcW w:w="4256" w:type="dxa"/>
          </w:tcPr>
          <w:p w:rsidR="00DE13FE" w:rsidRPr="00D463F5" w:rsidRDefault="005C0BB1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nearly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enjoy </w:t>
            </w:r>
            <w:r w:rsidR="005B1A92">
              <w:rPr>
                <w:rFonts w:ascii="Soft Elegance" w:hAnsi="Soft Elegance"/>
                <w:b/>
                <w:sz w:val="16"/>
                <w:szCs w:val="16"/>
              </w:rPr>
              <w:t>non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fiction stories 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BC395F" w:rsidP="005B1A9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Read/ share </w:t>
            </w:r>
            <w:r w:rsidR="005B1A92">
              <w:rPr>
                <w:rFonts w:ascii="Soft Elegance" w:hAnsi="Soft Elegance"/>
                <w:sz w:val="16"/>
                <w:szCs w:val="16"/>
              </w:rPr>
              <w:t>nonfiction books</w:t>
            </w:r>
            <w:r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5B1A92">
              <w:rPr>
                <w:rFonts w:ascii="Soft Elegance" w:hAnsi="Soft Elegance"/>
                <w:sz w:val="16"/>
                <w:szCs w:val="16"/>
              </w:rPr>
              <w:t>about real-life super heroes</w:t>
            </w:r>
            <w:r w:rsidRPr="00D463F5">
              <w:rPr>
                <w:rFonts w:ascii="Soft Elegance" w:hAnsi="Soft Elegance"/>
                <w:sz w:val="16"/>
                <w:szCs w:val="16"/>
              </w:rPr>
              <w:t>.</w:t>
            </w:r>
          </w:p>
        </w:tc>
        <w:tc>
          <w:tcPr>
            <w:tcW w:w="4256" w:type="dxa"/>
          </w:tcPr>
          <w:p w:rsidR="00F121C6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Ask your child comprehension questions about the story plot, characters, resolution. </w:t>
            </w:r>
          </w:p>
          <w:p w:rsidR="00BC395F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How does your child feel about the story, does it remind them of any other books?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921CF3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</w:t>
            </w:r>
            <w:r w:rsidR="005B1A92">
              <w:rPr>
                <w:rFonts w:ascii="Soft Elegance" w:hAnsi="Soft Elegance"/>
                <w:b/>
                <w:sz w:val="16"/>
                <w:szCs w:val="16"/>
              </w:rPr>
              <w:t xml:space="preserve"> be able to use perceptual subitising to 10 and to understand doubles to 10</w:t>
            </w:r>
            <w:r>
              <w:rPr>
                <w:rFonts w:ascii="Soft Elegance" w:hAnsi="Soft Elegance"/>
                <w:b/>
                <w:sz w:val="16"/>
                <w:szCs w:val="16"/>
              </w:rPr>
              <w:t>.</w:t>
            </w:r>
          </w:p>
        </w:tc>
        <w:tc>
          <w:tcPr>
            <w:tcW w:w="5316" w:type="dxa"/>
            <w:gridSpan w:val="2"/>
          </w:tcPr>
          <w:p w:rsidR="00DA2B13" w:rsidRDefault="005B1A92" w:rsidP="005B1A9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5B1A92">
              <w:rPr>
                <w:rFonts w:ascii="Soft Elegance" w:hAnsi="Soft Elegance"/>
                <w:sz w:val="16"/>
                <w:szCs w:val="16"/>
              </w:rPr>
              <w:t>Provide butterfly outlines for decorating. Some children may want to draw or construct their own animals to show patterns of doubles.</w:t>
            </w:r>
          </w:p>
          <w:p w:rsidR="005B1A92" w:rsidRPr="005B1A92" w:rsidRDefault="005B1A92" w:rsidP="005B1A9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5B1A92">
              <w:rPr>
                <w:rFonts w:ascii="Soft Elegance" w:hAnsi="Soft Elegance"/>
                <w:sz w:val="16"/>
                <w:szCs w:val="16"/>
              </w:rPr>
              <w:t>Use mirrors to explore making arrangements of objects and seeing their double.</w:t>
            </w:r>
          </w:p>
        </w:tc>
        <w:tc>
          <w:tcPr>
            <w:tcW w:w="4256" w:type="dxa"/>
          </w:tcPr>
          <w:p w:rsidR="005B1A92" w:rsidRDefault="005B1A92" w:rsidP="00D83B9F">
            <w:pPr>
              <w:rPr>
                <w:rFonts w:ascii="Soft Elegance" w:hAnsi="Soft Elegance"/>
                <w:sz w:val="16"/>
                <w:szCs w:val="16"/>
              </w:rPr>
            </w:pPr>
            <w:r w:rsidRPr="005B1A92">
              <w:rPr>
                <w:rFonts w:ascii="Soft Elegance" w:hAnsi="Soft Elegance"/>
                <w:sz w:val="16"/>
                <w:szCs w:val="16"/>
              </w:rPr>
              <w:t xml:space="preserve">Can you use gems/counters/foam shapes to decorate your butterfly using the same number on each side? </w:t>
            </w:r>
          </w:p>
          <w:p w:rsidR="005B1A92" w:rsidRDefault="005B1A92" w:rsidP="00D83B9F">
            <w:pPr>
              <w:rPr>
                <w:rFonts w:ascii="Soft Elegance" w:hAnsi="Soft Elegance"/>
                <w:sz w:val="16"/>
                <w:szCs w:val="16"/>
              </w:rPr>
            </w:pPr>
            <w:r w:rsidRPr="005B1A92">
              <w:rPr>
                <w:rFonts w:ascii="Soft Elegance" w:hAnsi="Soft Elegance"/>
                <w:sz w:val="16"/>
                <w:szCs w:val="16"/>
              </w:rPr>
              <w:t xml:space="preserve">How many have you got altogether? </w:t>
            </w:r>
          </w:p>
          <w:p w:rsidR="00DA2B13" w:rsidRPr="00D463F5" w:rsidRDefault="005B1A92" w:rsidP="00D83B9F">
            <w:pPr>
              <w:rPr>
                <w:rFonts w:ascii="Soft Elegance" w:hAnsi="Soft Elegance"/>
                <w:sz w:val="16"/>
                <w:szCs w:val="16"/>
              </w:rPr>
            </w:pPr>
            <w:r w:rsidRPr="005B1A92">
              <w:rPr>
                <w:rFonts w:ascii="Soft Elegance" w:hAnsi="Soft Elegance"/>
                <w:sz w:val="16"/>
                <w:szCs w:val="16"/>
              </w:rPr>
              <w:t>How do you know?</w:t>
            </w:r>
          </w:p>
        </w:tc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FB1E3D" w:rsidRDefault="00134BB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recreate and interpret a style of a famous artist.</w:t>
            </w:r>
          </w:p>
          <w:p w:rsidR="00FB1E3D" w:rsidRDefault="00FB1E3D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8F16CA" w:rsidRPr="00D463F5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be creative and use imagination.</w:t>
            </w:r>
          </w:p>
        </w:tc>
        <w:tc>
          <w:tcPr>
            <w:tcW w:w="5316" w:type="dxa"/>
            <w:gridSpan w:val="2"/>
          </w:tcPr>
          <w:p w:rsidR="00974F5B" w:rsidRDefault="00134BB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Kandinsky- concentric circles and geometric shapes and line images</w:t>
            </w:r>
          </w:p>
          <w:p w:rsidR="00134BBF" w:rsidRPr="00D463F5" w:rsidRDefault="00134BB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BC395F" w:rsidRPr="00D463F5" w:rsidRDefault="00BC395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3F61AB" w:rsidRDefault="00D532F3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can you tell me about the style of Kandinsky’s work. </w:t>
            </w:r>
          </w:p>
          <w:p w:rsidR="00D532F3" w:rsidRPr="00D463F5" w:rsidRDefault="00D532F3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of colour, line and shape discussed and identified by adults when talking with children about the art work.</w:t>
            </w:r>
          </w:p>
          <w:p w:rsidR="005C0BB1" w:rsidRPr="00D463F5" w:rsidRDefault="005C0BB1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Default="005C0BB1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  <w:p w:rsidR="00665853" w:rsidRDefault="00665853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665853" w:rsidRPr="00D463F5" w:rsidRDefault="00665853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use scissors.</w:t>
            </w:r>
          </w:p>
        </w:tc>
        <w:tc>
          <w:tcPr>
            <w:tcW w:w="5316" w:type="dxa"/>
            <w:gridSpan w:val="2"/>
          </w:tcPr>
          <w:p w:rsidR="0016454E" w:rsidRDefault="004D1BA2" w:rsidP="00E01F4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Create Super Hero cuffs- use tubes and select materials to cut, stick, embellish the cuff.</w:t>
            </w:r>
          </w:p>
          <w:p w:rsidR="00665853" w:rsidRDefault="00665853" w:rsidP="00E01F4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665853" w:rsidRPr="00D463F5" w:rsidRDefault="00665853" w:rsidP="00E01F4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Children’s interest- create own jigsaw puzzles. Laminate a picture, cut into pieces. </w:t>
            </w:r>
          </w:p>
        </w:tc>
        <w:tc>
          <w:tcPr>
            <w:tcW w:w="4256" w:type="dxa"/>
          </w:tcPr>
          <w:p w:rsidR="00555A94" w:rsidRPr="00D463F5" w:rsidRDefault="004D1BA2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Link the cuff decoration to theme of own super hero.</w:t>
            </w: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635C93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explore </w:t>
            </w:r>
            <w:r w:rsidR="00B53B0F">
              <w:rPr>
                <w:rFonts w:ascii="Soft Elegance" w:hAnsi="Soft Elegance"/>
                <w:b/>
                <w:sz w:val="16"/>
                <w:szCs w:val="16"/>
              </w:rPr>
              <w:t>ramps</w:t>
            </w:r>
            <w:r w:rsidR="00635C93">
              <w:rPr>
                <w:rFonts w:ascii="Soft Elegance" w:hAnsi="Soft Elegance"/>
                <w:b/>
                <w:sz w:val="16"/>
                <w:szCs w:val="16"/>
              </w:rPr>
              <w:t>.</w:t>
            </w:r>
          </w:p>
        </w:tc>
        <w:tc>
          <w:tcPr>
            <w:tcW w:w="5316" w:type="dxa"/>
            <w:gridSpan w:val="2"/>
          </w:tcPr>
          <w:p w:rsidR="00635C93" w:rsidRPr="00D463F5" w:rsidRDefault="00D532F3" w:rsidP="00B53B0F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ramps and tubes with balls and wheeled vehicles.</w:t>
            </w:r>
          </w:p>
        </w:tc>
        <w:tc>
          <w:tcPr>
            <w:tcW w:w="4256" w:type="dxa"/>
          </w:tcPr>
          <w:p w:rsidR="001D1CA4" w:rsidRDefault="00D532F3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adjust the speed at which the object travels?</w:t>
            </w:r>
          </w:p>
          <w:p w:rsidR="00D532F3" w:rsidRDefault="00D532F3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affect does the material covering the ramp have upon the objects journey? </w:t>
            </w:r>
          </w:p>
          <w:p w:rsidR="00D532F3" w:rsidRPr="00D463F5" w:rsidRDefault="00D532F3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Adult to use phrases and vocabulary- friction, force, angle, speed, distance.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1858FF" w:rsidRPr="00D532F3" w:rsidRDefault="00D532F3" w:rsidP="00664291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532F3">
              <w:rPr>
                <w:rFonts w:ascii="Soft Elegance" w:hAnsi="Soft Elegance"/>
                <w:b/>
                <w:sz w:val="16"/>
                <w:szCs w:val="16"/>
              </w:rPr>
              <w:t xml:space="preserve">To be understand term secret and when a secret is or isn’t appropriate. </w:t>
            </w:r>
          </w:p>
        </w:tc>
        <w:tc>
          <w:tcPr>
            <w:tcW w:w="5316" w:type="dxa"/>
            <w:gridSpan w:val="2"/>
          </w:tcPr>
          <w:p w:rsidR="00DE13FE" w:rsidRDefault="00D20FA8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Read Mary’s Secret</w:t>
            </w:r>
          </w:p>
          <w:p w:rsidR="00D20FA8" w:rsidRDefault="00D20FA8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Give examples of happy secrets- a gift bought for someone or a surprise party in comparison with </w:t>
            </w:r>
            <w:r w:rsidR="004D1BA2">
              <w:rPr>
                <w:rFonts w:ascii="Soft Elegance" w:hAnsi="Soft Elegance"/>
                <w:sz w:val="16"/>
                <w:szCs w:val="16"/>
              </w:rPr>
              <w:t xml:space="preserve">a bad secret which makes you feel worried, upset, sad, angry or frightened. </w:t>
            </w:r>
          </w:p>
          <w:p w:rsidR="004D1BA2" w:rsidRPr="00D463F5" w:rsidRDefault="004D1BA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664291" w:rsidRPr="00664291" w:rsidRDefault="004D1BA2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Explain to children that they must never agree to keep a secret which makes them feel negative or uncomfortable in any way.</w:t>
            </w: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5C0BB1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C002A8" w:rsidRPr="00D463F5" w:rsidRDefault="00D463F5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experience French vocabulary.</w:t>
            </w:r>
          </w:p>
        </w:tc>
        <w:tc>
          <w:tcPr>
            <w:tcW w:w="5316" w:type="dxa"/>
            <w:gridSpan w:val="2"/>
          </w:tcPr>
          <w:p w:rsid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Watch these videos to experience and repeat fruit and veg names in French</w:t>
            </w:r>
          </w:p>
          <w:p w:rsidR="00F121C6" w:rsidRDefault="000C2D3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7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https://www.youtube.com/watch?v=SzDp5TvtTDU</w:t>
              </w:r>
            </w:hyperlink>
          </w:p>
          <w:p w:rsidR="00D463F5" w:rsidRDefault="000C2D3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https://www.youtube.com/watch?v=6wDTt-4wBsI</w:t>
              </w:r>
            </w:hyperlink>
          </w:p>
          <w:p w:rsidR="00D463F5" w:rsidRP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C002A8" w:rsidRPr="00D463F5" w:rsidRDefault="00C002A8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Music</w:t>
            </w:r>
          </w:p>
        </w:tc>
        <w:tc>
          <w:tcPr>
            <w:tcW w:w="4414" w:type="dxa"/>
            <w:gridSpan w:val="2"/>
          </w:tcPr>
          <w:p w:rsidR="00B25468" w:rsidRPr="00D463F5" w:rsidRDefault="00D532F3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create own theme tunes</w:t>
            </w:r>
          </w:p>
        </w:tc>
        <w:tc>
          <w:tcPr>
            <w:tcW w:w="5316" w:type="dxa"/>
            <w:gridSpan w:val="2"/>
          </w:tcPr>
          <w:p w:rsidR="00B25468" w:rsidRPr="00D463F5" w:rsidRDefault="00D532F3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Select instruments, voice on keyboard to create own theme tune to interpret own SuperHero character. </w:t>
            </w:r>
          </w:p>
        </w:tc>
        <w:tc>
          <w:tcPr>
            <w:tcW w:w="4256" w:type="dxa"/>
          </w:tcPr>
          <w:p w:rsidR="001858FF" w:rsidRDefault="00D532F3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Group children into similar themes eg. Fire, water, ice, strength etc. </w:t>
            </w:r>
          </w:p>
          <w:p w:rsidR="00D532F3" w:rsidRPr="00D463F5" w:rsidRDefault="00D532F3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Use wide selection of instruments </w:t>
            </w:r>
            <w:r w:rsidR="00D20FA8">
              <w:rPr>
                <w:rFonts w:ascii="Soft Elegance" w:hAnsi="Soft Elegance"/>
                <w:sz w:val="16"/>
                <w:szCs w:val="16"/>
              </w:rPr>
              <w:t>and keyboards to choose suitable sounds. Compose together a piece and find a way to write down/ record this composition.</w:t>
            </w: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977C6A" w:rsidRPr="00D463F5" w:rsidRDefault="00B53B0F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Where has bird gone?</w:t>
            </w:r>
          </w:p>
        </w:tc>
        <w:tc>
          <w:tcPr>
            <w:tcW w:w="5316" w:type="dxa"/>
            <w:gridSpan w:val="2"/>
          </w:tcPr>
          <w:p w:rsidR="00977C6A" w:rsidRPr="00D463F5" w:rsidRDefault="00B53B0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 child stands blindfolded in the middle of a circle and a child in the circle plays a musical instrument. The child in the middle has to guess which child made the sound.</w:t>
            </w: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0C2D3F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>Oak academy links for literacy lessons in case of Covid absence</w:t>
      </w:r>
      <w:r w:rsidR="000C2D3F">
        <w:rPr>
          <w:rFonts w:ascii="Soft Elegance" w:hAnsi="Soft Elegance"/>
          <w:sz w:val="28"/>
          <w:szCs w:val="28"/>
        </w:rPr>
        <w:t xml:space="preserve"> </w:t>
      </w:r>
      <w:hyperlink r:id="rId9" w:history="1">
        <w:r w:rsidR="000C2D3F" w:rsidRPr="00F3356E">
          <w:rPr>
            <w:rStyle w:val="Hyperlink"/>
            <w:rFonts w:ascii="Soft Elegance" w:hAnsi="Soft Elegance"/>
            <w:sz w:val="28"/>
            <w:szCs w:val="28"/>
          </w:rPr>
          <w:t>https://teachers.thenational.academy/units/explanation-97af</w:t>
        </w:r>
      </w:hyperlink>
    </w:p>
    <w:p w:rsidR="00E01F42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lastRenderedPageBreak/>
        <w:t xml:space="preserve"> </w:t>
      </w:r>
    </w:p>
    <w:p w:rsidR="002C68E0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 For maths </w:t>
      </w:r>
      <w:hyperlink r:id="rId10" w:history="1">
        <w:r w:rsidR="000C2D3F" w:rsidRPr="00F3356E">
          <w:rPr>
            <w:rStyle w:val="Hyperlink"/>
            <w:rFonts w:ascii="Soft Elegance" w:hAnsi="Soft Elegance"/>
            <w:sz w:val="28"/>
            <w:szCs w:val="28"/>
          </w:rPr>
          <w:t>https://teachers.thenational.academy/units/doubling-and-halving-7730</w:t>
        </w:r>
      </w:hyperlink>
    </w:p>
    <w:p w:rsidR="000C2D3F" w:rsidRDefault="000C2D3F" w:rsidP="00E01F42">
      <w:pPr>
        <w:rPr>
          <w:rFonts w:ascii="Soft Elegance" w:hAnsi="Soft Elegance"/>
          <w:sz w:val="28"/>
          <w:szCs w:val="28"/>
        </w:rPr>
      </w:pPr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040"/>
    <w:multiLevelType w:val="hybridMultilevel"/>
    <w:tmpl w:val="8376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47CB7"/>
    <w:rsid w:val="00052926"/>
    <w:rsid w:val="000532F4"/>
    <w:rsid w:val="00073BAD"/>
    <w:rsid w:val="000865BB"/>
    <w:rsid w:val="00087D52"/>
    <w:rsid w:val="000C2D3F"/>
    <w:rsid w:val="000D3200"/>
    <w:rsid w:val="000D4C8F"/>
    <w:rsid w:val="000D6E2A"/>
    <w:rsid w:val="000E1989"/>
    <w:rsid w:val="000F0F38"/>
    <w:rsid w:val="000F0F9D"/>
    <w:rsid w:val="00111278"/>
    <w:rsid w:val="00134BBF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1BA2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85E8C"/>
    <w:rsid w:val="00587FEE"/>
    <w:rsid w:val="00595D3B"/>
    <w:rsid w:val="005A202B"/>
    <w:rsid w:val="005A2F7B"/>
    <w:rsid w:val="005B1A92"/>
    <w:rsid w:val="005C0BB1"/>
    <w:rsid w:val="005C4172"/>
    <w:rsid w:val="005C436B"/>
    <w:rsid w:val="005F06B3"/>
    <w:rsid w:val="00602114"/>
    <w:rsid w:val="0062547C"/>
    <w:rsid w:val="00630259"/>
    <w:rsid w:val="00635C93"/>
    <w:rsid w:val="006474EE"/>
    <w:rsid w:val="006522BD"/>
    <w:rsid w:val="00654258"/>
    <w:rsid w:val="00664291"/>
    <w:rsid w:val="00665853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160"/>
    <w:rsid w:val="0080076C"/>
    <w:rsid w:val="00803650"/>
    <w:rsid w:val="0082494E"/>
    <w:rsid w:val="008346F4"/>
    <w:rsid w:val="008416E6"/>
    <w:rsid w:val="00844352"/>
    <w:rsid w:val="008A7452"/>
    <w:rsid w:val="008B5E0E"/>
    <w:rsid w:val="008B764D"/>
    <w:rsid w:val="008C21F8"/>
    <w:rsid w:val="008D2323"/>
    <w:rsid w:val="008F16CA"/>
    <w:rsid w:val="008F3637"/>
    <w:rsid w:val="008F79EA"/>
    <w:rsid w:val="00921CF3"/>
    <w:rsid w:val="00925384"/>
    <w:rsid w:val="0092543E"/>
    <w:rsid w:val="00930E05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53B0F"/>
    <w:rsid w:val="00B62B21"/>
    <w:rsid w:val="00B669AF"/>
    <w:rsid w:val="00B71CBA"/>
    <w:rsid w:val="00B83AFB"/>
    <w:rsid w:val="00B910A7"/>
    <w:rsid w:val="00B952EC"/>
    <w:rsid w:val="00BA6F54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0FA8"/>
    <w:rsid w:val="00D25D57"/>
    <w:rsid w:val="00D261CC"/>
    <w:rsid w:val="00D312AD"/>
    <w:rsid w:val="00D43B3A"/>
    <w:rsid w:val="00D44082"/>
    <w:rsid w:val="00D463F5"/>
    <w:rsid w:val="00D52719"/>
    <w:rsid w:val="00D532F3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53EBF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51F76"/>
    <w:rsid w:val="00F53397"/>
    <w:rsid w:val="00F86BA5"/>
    <w:rsid w:val="00F86CD5"/>
    <w:rsid w:val="00F9441F"/>
    <w:rsid w:val="00FA4159"/>
    <w:rsid w:val="00FB1E3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3A3A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wDTt-4wBs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zDp5TvtT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eachers.thenational.academy/units/doubling-and-halving-77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ers.thenational.academy/units/explanation-97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6</cp:revision>
  <cp:lastPrinted>2020-10-13T14:30:00Z</cp:lastPrinted>
  <dcterms:created xsi:type="dcterms:W3CDTF">2022-03-02T14:52:00Z</dcterms:created>
  <dcterms:modified xsi:type="dcterms:W3CDTF">2022-03-10T14:30:00Z</dcterms:modified>
</cp:coreProperties>
</file>