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A4" w:rsidRPr="00AF7FE5" w:rsidRDefault="00AF7FE5" w:rsidP="00AF7FE5">
      <w:pPr>
        <w:jc w:val="center"/>
        <w:rPr>
          <w:rFonts w:ascii="Tw Cen MT" w:hAnsi="Tw Cen MT"/>
          <w:sz w:val="96"/>
          <w:u w:val="single"/>
        </w:rPr>
      </w:pPr>
      <w:r w:rsidRPr="00AF7FE5">
        <w:rPr>
          <w:rFonts w:ascii="Tw Cen MT" w:hAnsi="Tw Cen MT"/>
          <w:sz w:val="96"/>
          <w:u w:val="single"/>
        </w:rPr>
        <w:t>Sand</w:t>
      </w:r>
    </w:p>
    <w:p w:rsidR="00AF7FE5" w:rsidRDefault="00AF7FE5" w:rsidP="00AF7FE5">
      <w:pPr>
        <w:jc w:val="center"/>
        <w:rPr>
          <w:rFonts w:ascii="Tw Cen MT" w:hAnsi="Tw Cen MT"/>
          <w:sz w:val="56"/>
        </w:rPr>
      </w:pPr>
      <w:bookmarkStart w:id="0" w:name="_GoBack"/>
      <w:bookmarkEnd w:id="0"/>
    </w:p>
    <w:p w:rsidR="00AF7FE5" w:rsidRPr="00AF7FE5" w:rsidRDefault="00AF7FE5" w:rsidP="00AF7FE5">
      <w:pPr>
        <w:rPr>
          <w:rFonts w:ascii="Tw Cen MT" w:hAnsi="Tw Cen MT"/>
          <w:sz w:val="72"/>
        </w:rPr>
      </w:pPr>
      <w:r w:rsidRPr="00AF7FE5">
        <w:rPr>
          <w:rFonts w:ascii="Tw Cen MT" w:hAnsi="Tw Cen MT"/>
          <w:sz w:val="72"/>
        </w:rPr>
        <w:t>golden</w:t>
      </w:r>
      <w:r w:rsidRPr="00AF7FE5">
        <w:rPr>
          <w:rFonts w:ascii="Tw Cen MT" w:hAnsi="Tw Cen MT"/>
          <w:sz w:val="72"/>
        </w:rPr>
        <w:tab/>
      </w:r>
      <w:r w:rsidRPr="00AF7FE5">
        <w:rPr>
          <w:rFonts w:ascii="Tw Cen MT" w:hAnsi="Tw Cen MT"/>
          <w:sz w:val="72"/>
        </w:rPr>
        <w:tab/>
        <w:t>grainy</w:t>
      </w:r>
      <w:r w:rsidRPr="00AF7FE5">
        <w:rPr>
          <w:rFonts w:ascii="Tw Cen MT" w:hAnsi="Tw Cen MT"/>
          <w:sz w:val="72"/>
        </w:rPr>
        <w:tab/>
      </w:r>
      <w:r w:rsidRPr="00AF7FE5">
        <w:rPr>
          <w:rFonts w:ascii="Tw Cen MT" w:hAnsi="Tw Cen MT"/>
          <w:sz w:val="72"/>
        </w:rPr>
        <w:tab/>
        <w:t>soft</w:t>
      </w:r>
      <w:r w:rsidRPr="00AF7FE5">
        <w:rPr>
          <w:rFonts w:ascii="Tw Cen MT" w:hAnsi="Tw Cen MT"/>
          <w:sz w:val="72"/>
        </w:rPr>
        <w:tab/>
      </w:r>
      <w:r w:rsidRPr="00AF7FE5">
        <w:rPr>
          <w:rFonts w:ascii="Tw Cen MT" w:hAnsi="Tw Cen MT"/>
          <w:sz w:val="72"/>
        </w:rPr>
        <w:tab/>
      </w:r>
      <w:r>
        <w:rPr>
          <w:rFonts w:ascii="Tw Cen MT" w:hAnsi="Tw Cen MT"/>
          <w:sz w:val="72"/>
        </w:rPr>
        <w:t>smooth</w:t>
      </w:r>
      <w:r>
        <w:rPr>
          <w:rFonts w:ascii="Tw Cen MT" w:hAnsi="Tw Cen MT"/>
          <w:sz w:val="72"/>
        </w:rPr>
        <w:tab/>
      </w:r>
      <w:r w:rsidRPr="00AF7FE5">
        <w:rPr>
          <w:rFonts w:ascii="Tw Cen MT" w:hAnsi="Tw Cen MT"/>
          <w:sz w:val="72"/>
        </w:rPr>
        <w:tab/>
      </w:r>
      <w:r>
        <w:rPr>
          <w:rFonts w:ascii="Tw Cen MT" w:hAnsi="Tw Cen MT"/>
          <w:sz w:val="72"/>
        </w:rPr>
        <w:t>sandcastles</w:t>
      </w:r>
      <w:r>
        <w:rPr>
          <w:rFonts w:ascii="Tw Cen MT" w:hAnsi="Tw Cen MT"/>
          <w:sz w:val="72"/>
        </w:rPr>
        <w:tab/>
      </w:r>
      <w:r>
        <w:rPr>
          <w:rFonts w:ascii="Tw Cen MT" w:hAnsi="Tw Cen MT"/>
          <w:sz w:val="72"/>
        </w:rPr>
        <w:tab/>
      </w:r>
    </w:p>
    <w:p w:rsidR="00AF7FE5" w:rsidRPr="00AF7FE5" w:rsidRDefault="00AF7FE5" w:rsidP="00AF7FE5">
      <w:pPr>
        <w:rPr>
          <w:rFonts w:ascii="Tw Cen MT" w:hAnsi="Tw Cen MT"/>
          <w:sz w:val="72"/>
        </w:rPr>
      </w:pPr>
      <w:r>
        <w:rPr>
          <w:rFonts w:ascii="Tw Cen MT" w:hAnsi="Tw Cen MT"/>
          <w:sz w:val="72"/>
        </w:rPr>
        <w:tab/>
      </w:r>
      <w:r>
        <w:rPr>
          <w:rFonts w:ascii="Tw Cen MT" w:hAnsi="Tw Cen MT"/>
          <w:sz w:val="72"/>
        </w:rPr>
        <w:tab/>
      </w:r>
      <w:r>
        <w:rPr>
          <w:rFonts w:ascii="Tw Cen MT" w:hAnsi="Tw Cen MT"/>
          <w:sz w:val="72"/>
        </w:rPr>
        <w:tab/>
      </w:r>
    </w:p>
    <w:p w:rsidR="00AF7FE5" w:rsidRPr="00AF7FE5" w:rsidRDefault="00AF7FE5" w:rsidP="00AF7FE5">
      <w:pPr>
        <w:rPr>
          <w:rFonts w:ascii="Tw Cen MT" w:hAnsi="Tw Cen MT"/>
          <w:sz w:val="72"/>
        </w:rPr>
      </w:pPr>
      <w:r w:rsidRPr="00AF7FE5">
        <w:rPr>
          <w:rFonts w:ascii="Tw Cen MT" w:hAnsi="Tw Cen MT"/>
          <w:sz w:val="72"/>
        </w:rPr>
        <w:t>digging</w:t>
      </w:r>
      <w:r w:rsidRPr="00AF7FE5">
        <w:rPr>
          <w:rFonts w:ascii="Tw Cen MT" w:hAnsi="Tw Cen MT"/>
          <w:sz w:val="72"/>
        </w:rPr>
        <w:tab/>
      </w:r>
      <w:r w:rsidRPr="00AF7FE5">
        <w:rPr>
          <w:rFonts w:ascii="Tw Cen MT" w:hAnsi="Tw Cen MT"/>
          <w:sz w:val="72"/>
        </w:rPr>
        <w:tab/>
        <w:t>bucket</w:t>
      </w:r>
      <w:r w:rsidRPr="00AF7FE5">
        <w:rPr>
          <w:rFonts w:ascii="Tw Cen MT" w:hAnsi="Tw Cen MT"/>
          <w:sz w:val="72"/>
        </w:rPr>
        <w:tab/>
      </w:r>
      <w:r w:rsidRPr="00AF7FE5">
        <w:rPr>
          <w:rFonts w:ascii="Tw Cen MT" w:hAnsi="Tw Cen MT"/>
          <w:sz w:val="72"/>
        </w:rPr>
        <w:tab/>
        <w:t>spade</w:t>
      </w:r>
      <w:r w:rsidRPr="00AF7FE5">
        <w:rPr>
          <w:rFonts w:ascii="Tw Cen MT" w:hAnsi="Tw Cen MT"/>
          <w:sz w:val="72"/>
        </w:rPr>
        <w:tab/>
      </w:r>
      <w:r w:rsidRPr="00AF7FE5">
        <w:rPr>
          <w:rFonts w:ascii="Tw Cen MT" w:hAnsi="Tw Cen MT"/>
          <w:sz w:val="72"/>
        </w:rPr>
        <w:tab/>
        <w:t>beach</w:t>
      </w:r>
      <w:r w:rsidRPr="00AF7FE5">
        <w:rPr>
          <w:rFonts w:ascii="Tw Cen MT" w:hAnsi="Tw Cen MT"/>
          <w:sz w:val="72"/>
        </w:rPr>
        <w:tab/>
      </w:r>
      <w:r w:rsidRPr="00AF7FE5">
        <w:rPr>
          <w:rFonts w:ascii="Tw Cen MT" w:hAnsi="Tw Cen MT"/>
          <w:sz w:val="72"/>
        </w:rPr>
        <w:tab/>
      </w:r>
      <w:r>
        <w:rPr>
          <w:rFonts w:ascii="Tw Cen MT" w:hAnsi="Tw Cen MT"/>
          <w:sz w:val="72"/>
        </w:rPr>
        <w:t>sunshine</w:t>
      </w:r>
    </w:p>
    <w:p w:rsidR="00AF7FE5" w:rsidRDefault="00AF7FE5" w:rsidP="00AF7FE5">
      <w:pPr>
        <w:rPr>
          <w:rFonts w:ascii="Tw Cen MT" w:hAnsi="Tw Cen MT"/>
          <w:sz w:val="72"/>
        </w:rPr>
      </w:pPr>
      <w:r w:rsidRPr="00AF7FE5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51AC128" wp14:editId="7E70F4B1">
            <wp:simplePos x="0" y="0"/>
            <wp:positionH relativeFrom="margin">
              <wp:align>right</wp:align>
            </wp:positionH>
            <wp:positionV relativeFrom="paragraph">
              <wp:posOffset>118416</wp:posOffset>
            </wp:positionV>
            <wp:extent cx="2419350" cy="190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FE5" w:rsidRDefault="00AF7FE5" w:rsidP="00AF7FE5">
      <w:pPr>
        <w:rPr>
          <w:rFonts w:ascii="Tw Cen MT" w:hAnsi="Tw Cen MT"/>
          <w:sz w:val="72"/>
        </w:rPr>
      </w:pPr>
      <w:r w:rsidRPr="00AF7FE5">
        <w:rPr>
          <w:rFonts w:ascii="Tw Cen MT" w:hAnsi="Tw Cen MT"/>
          <w:sz w:val="72"/>
        </w:rPr>
        <w:t>seaside</w:t>
      </w:r>
      <w:r w:rsidRPr="00AF7FE5">
        <w:rPr>
          <w:rFonts w:ascii="Tw Cen MT" w:hAnsi="Tw Cen MT"/>
          <w:sz w:val="72"/>
        </w:rPr>
        <w:tab/>
      </w:r>
      <w:r w:rsidRPr="00AF7FE5">
        <w:rPr>
          <w:rFonts w:ascii="Tw Cen MT" w:hAnsi="Tw Cen MT"/>
          <w:sz w:val="72"/>
        </w:rPr>
        <w:tab/>
        <w:t>shells</w:t>
      </w:r>
      <w:r w:rsidRPr="00AF7FE5">
        <w:rPr>
          <w:rFonts w:ascii="Tw Cen MT" w:hAnsi="Tw Cen MT"/>
          <w:sz w:val="72"/>
        </w:rPr>
        <w:tab/>
      </w:r>
      <w:r w:rsidRPr="00AF7FE5">
        <w:rPr>
          <w:rFonts w:ascii="Tw Cen MT" w:hAnsi="Tw Cen MT"/>
          <w:sz w:val="72"/>
        </w:rPr>
        <w:tab/>
        <w:t>crabs</w:t>
      </w:r>
      <w:r w:rsidRPr="00AF7FE5">
        <w:rPr>
          <w:rFonts w:ascii="Tw Cen MT" w:hAnsi="Tw Cen MT"/>
          <w:sz w:val="72"/>
        </w:rPr>
        <w:tab/>
      </w:r>
      <w:r w:rsidRPr="00AF7FE5">
        <w:rPr>
          <w:rFonts w:ascii="Tw Cen MT" w:hAnsi="Tw Cen MT"/>
          <w:sz w:val="72"/>
        </w:rPr>
        <w:tab/>
      </w:r>
      <w:r>
        <w:rPr>
          <w:rFonts w:ascii="Tw Cen MT" w:hAnsi="Tw Cen MT"/>
          <w:sz w:val="72"/>
        </w:rPr>
        <w:t>summer</w:t>
      </w:r>
    </w:p>
    <w:p w:rsidR="00AF7FE5" w:rsidRDefault="00AF7FE5" w:rsidP="00AF7FE5">
      <w:pPr>
        <w:rPr>
          <w:rFonts w:ascii="Tw Cen MT" w:hAnsi="Tw Cen MT"/>
          <w:sz w:val="72"/>
        </w:rPr>
      </w:pPr>
      <w:r w:rsidRPr="00AF7FE5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21B54C81" wp14:editId="4344B1D4">
            <wp:simplePos x="0" y="0"/>
            <wp:positionH relativeFrom="margin">
              <wp:posOffset>5674689</wp:posOffset>
            </wp:positionH>
            <wp:positionV relativeFrom="paragraph">
              <wp:posOffset>293348</wp:posOffset>
            </wp:positionV>
            <wp:extent cx="1408489" cy="1686911"/>
            <wp:effectExtent l="0" t="0" r="127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89" cy="168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FE5" w:rsidRPr="00AF7FE5" w:rsidRDefault="00AF7FE5" w:rsidP="00AF7FE5">
      <w:pPr>
        <w:rPr>
          <w:rFonts w:ascii="Tw Cen MT" w:hAnsi="Tw Cen MT"/>
          <w:sz w:val="40"/>
        </w:rPr>
      </w:pPr>
      <w:r>
        <w:rPr>
          <w:rFonts w:ascii="Tw Cen MT" w:hAnsi="Tw Cen MT"/>
          <w:sz w:val="72"/>
        </w:rPr>
        <w:t>family</w:t>
      </w:r>
      <w:r>
        <w:rPr>
          <w:rFonts w:ascii="Tw Cen MT" w:hAnsi="Tw Cen MT"/>
          <w:sz w:val="72"/>
        </w:rPr>
        <w:tab/>
      </w:r>
      <w:r>
        <w:rPr>
          <w:rFonts w:ascii="Tw Cen MT" w:hAnsi="Tw Cen MT"/>
          <w:sz w:val="72"/>
        </w:rPr>
        <w:tab/>
        <w:t>friends</w:t>
      </w:r>
      <w:r>
        <w:rPr>
          <w:rFonts w:ascii="Tw Cen MT" w:hAnsi="Tw Cen MT"/>
          <w:sz w:val="72"/>
        </w:rPr>
        <w:tab/>
      </w:r>
      <w:r>
        <w:rPr>
          <w:rFonts w:ascii="Tw Cen MT" w:hAnsi="Tw Cen MT"/>
          <w:sz w:val="72"/>
        </w:rPr>
        <w:tab/>
      </w:r>
      <w:r>
        <w:rPr>
          <w:rFonts w:ascii="Tw Cen MT" w:hAnsi="Tw Cen MT"/>
          <w:sz w:val="72"/>
        </w:rPr>
        <w:tab/>
        <w:t>games</w:t>
      </w:r>
    </w:p>
    <w:sectPr w:rsidR="00AF7FE5" w:rsidRPr="00AF7FE5" w:rsidSect="00AF7F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E5"/>
    <w:rsid w:val="004744A4"/>
    <w:rsid w:val="00A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8BB2"/>
  <w15:chartTrackingRefBased/>
  <w15:docId w15:val="{2BBCF422-2006-4CD4-B9F3-C18A2621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Freeman</dc:creator>
  <cp:keywords/>
  <dc:description/>
  <cp:lastModifiedBy>Laura Freeman</cp:lastModifiedBy>
  <cp:revision>1</cp:revision>
  <cp:lastPrinted>2021-11-12T15:01:00Z</cp:lastPrinted>
  <dcterms:created xsi:type="dcterms:W3CDTF">2021-11-12T14:55:00Z</dcterms:created>
  <dcterms:modified xsi:type="dcterms:W3CDTF">2021-11-12T15:02:00Z</dcterms:modified>
</cp:coreProperties>
</file>