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Segoe Print" w:hAnsi="Segoe Print" w:cs="Poppins Light"/>
          <w:b/>
          <w:bCs/>
          <w:color w:val="201F1E"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color w:val="201F1E"/>
          <w:u w:val="single"/>
        </w:rPr>
        <w:t>This week’s learning</w:t>
      </w:r>
      <w:r w:rsidR="004107E7">
        <w:rPr>
          <w:rStyle w:val="xs1"/>
          <w:rFonts w:ascii="Segoe Print" w:hAnsi="Segoe Print" w:cs="Poppins Light"/>
          <w:b/>
          <w:bCs/>
          <w:color w:val="201F1E"/>
          <w:u w:val="single"/>
        </w:rPr>
        <w:t xml:space="preserve"> 10</w:t>
      </w:r>
      <w:r w:rsidR="00F842C2">
        <w:rPr>
          <w:rStyle w:val="xs1"/>
          <w:rFonts w:ascii="Segoe Print" w:hAnsi="Segoe Print" w:cs="Poppins Light"/>
          <w:b/>
          <w:bCs/>
          <w:color w:val="201F1E"/>
          <w:u w:val="single"/>
        </w:rPr>
        <w:t>.01.22</w:t>
      </w:r>
    </w:p>
    <w:p w:rsidR="000F5E8B" w:rsidRDefault="000F5E8B" w:rsidP="000F5E8B">
      <w:pPr>
        <w:pStyle w:val="xp1"/>
        <w:spacing w:before="0" w:beforeAutospacing="0" w:after="45" w:afterAutospacing="0"/>
        <w:jc w:val="center"/>
        <w:rPr>
          <w:rStyle w:val="xs1"/>
          <w:rFonts w:ascii="Segoe Print" w:hAnsi="Segoe Print" w:cs="Poppins Light"/>
          <w:bCs/>
          <w:color w:val="201F1E"/>
        </w:rPr>
      </w:pPr>
      <w:r w:rsidRPr="000F5E8B">
        <w:rPr>
          <w:rStyle w:val="xs1"/>
          <w:rFonts w:ascii="Segoe Print" w:hAnsi="Segoe Print" w:cs="Poppins Light"/>
          <w:bCs/>
          <w:color w:val="201F1E"/>
        </w:rPr>
        <w:t>Please return any work that you complete back to school.</w:t>
      </w:r>
    </w:p>
    <w:p w:rsidR="004107E7" w:rsidRDefault="004107E7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/>
          <w:bCs/>
          <w:u w:val="single"/>
        </w:rPr>
      </w:pPr>
      <w:r>
        <w:rPr>
          <w:rStyle w:val="xs1"/>
          <w:rFonts w:ascii="Segoe Print" w:hAnsi="Segoe Print" w:cs="Poppins Light"/>
          <w:b/>
          <w:bCs/>
          <w:u w:val="single"/>
        </w:rPr>
        <w:t>Monday</w:t>
      </w:r>
    </w:p>
    <w:p w:rsidR="004107E7" w:rsidRDefault="004107E7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</w:rPr>
      </w:pPr>
      <w:r w:rsidRPr="00D86DE1">
        <w:rPr>
          <w:rStyle w:val="xs1"/>
          <w:rFonts w:ascii="Segoe Print" w:hAnsi="Segoe Print" w:cs="Poppins Light"/>
          <w:bCs/>
        </w:rPr>
        <w:t xml:space="preserve">Maths – </w:t>
      </w:r>
      <w:hyperlink r:id="rId5" w:history="1">
        <w:r w:rsidR="007747C7" w:rsidRPr="004E0292">
          <w:rPr>
            <w:rStyle w:val="Hyperlink"/>
            <w:rFonts w:ascii="Segoe Print" w:hAnsi="Segoe Print" w:cs="Poppins Light"/>
            <w:bCs/>
          </w:rPr>
          <w:t>https://classroom.thenational.academy/lessons/understand-what-a-percentage-is-and-its-connection-to-fractions-6rrk2c</w:t>
        </w:r>
      </w:hyperlink>
    </w:p>
    <w:p w:rsidR="004107E7" w:rsidRDefault="004107E7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</w:rPr>
      </w:pPr>
      <w:r w:rsidRPr="00D86DE1">
        <w:rPr>
          <w:rStyle w:val="xs1"/>
          <w:rFonts w:ascii="Segoe Print" w:hAnsi="Segoe Print" w:cs="Poppins Light"/>
          <w:bCs/>
        </w:rPr>
        <w:t xml:space="preserve">English – </w:t>
      </w:r>
      <w:hyperlink r:id="rId6" w:history="1">
        <w:r w:rsidR="00D86DE1" w:rsidRPr="004E0292">
          <w:rPr>
            <w:rStyle w:val="Hyperlink"/>
            <w:rFonts w:ascii="Segoe Print" w:hAnsi="Segoe Print" w:cs="Poppins Light"/>
            <w:bCs/>
          </w:rPr>
          <w:t>https://classroom.thenational.academy/lessons/to-explore-the-four-types-of-sentence-statement-command-exclamation-and-question-c9jked</w:t>
        </w:r>
      </w:hyperlink>
    </w:p>
    <w:p w:rsidR="004107E7" w:rsidRPr="00745EC9" w:rsidRDefault="004107E7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</w:rPr>
      </w:pPr>
      <w:r w:rsidRPr="00D86DE1">
        <w:rPr>
          <w:rStyle w:val="xs1"/>
          <w:rFonts w:ascii="Segoe Print" w:hAnsi="Segoe Print" w:cs="Poppins Light"/>
          <w:bCs/>
        </w:rPr>
        <w:t xml:space="preserve">PSHE </w:t>
      </w:r>
      <w:r w:rsidRPr="00745EC9">
        <w:rPr>
          <w:rStyle w:val="xs1"/>
          <w:rFonts w:ascii="Segoe Print" w:hAnsi="Segoe Print" w:cs="Poppins Light"/>
          <w:bCs/>
        </w:rPr>
        <w:t>– Talk with an adult at home about why it is important to follow advice on the box/advice from a doctor about how you should take medicines.  Discuss which medicines you can buy over the counter and which might be prescribed by a doctor.</w:t>
      </w:r>
    </w:p>
    <w:p w:rsidR="004107E7" w:rsidRDefault="004107E7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/>
          <w:bCs/>
          <w:u w:val="single"/>
        </w:rPr>
      </w:pPr>
    </w:p>
    <w:p w:rsidR="00B93AD1" w:rsidRPr="00761D1B" w:rsidRDefault="00E448B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/>
          <w:bCs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u w:val="single"/>
        </w:rPr>
        <w:t>Tuesday</w:t>
      </w:r>
    </w:p>
    <w:p w:rsidR="00745EC9" w:rsidRDefault="006F1C27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</w:rPr>
      </w:pPr>
      <w:r w:rsidRPr="00D86DE1">
        <w:rPr>
          <w:rStyle w:val="xs1"/>
          <w:rFonts w:ascii="Segoe Print" w:hAnsi="Segoe Print" w:cs="Poppins Light"/>
          <w:bCs/>
        </w:rPr>
        <w:t xml:space="preserve">Maths </w:t>
      </w:r>
      <w:r w:rsidR="00761D1B" w:rsidRPr="00D86DE1">
        <w:rPr>
          <w:rStyle w:val="xs1"/>
          <w:rFonts w:ascii="Segoe Print" w:hAnsi="Segoe Print" w:cs="Poppins Light"/>
          <w:bCs/>
        </w:rPr>
        <w:t>–</w:t>
      </w:r>
      <w:r w:rsidR="00D47231">
        <w:rPr>
          <w:rStyle w:val="xs1"/>
          <w:rFonts w:ascii="Segoe Print" w:hAnsi="Segoe Print" w:cs="Poppins Light"/>
          <w:bCs/>
        </w:rPr>
        <w:t xml:space="preserve"> </w:t>
      </w:r>
      <w:hyperlink r:id="rId7" w:history="1">
        <w:r w:rsidR="00D47231" w:rsidRPr="004E0292">
          <w:rPr>
            <w:rStyle w:val="Hyperlink"/>
            <w:rFonts w:ascii="Segoe Print" w:hAnsi="Segoe Print" w:cs="Poppins Light"/>
            <w:bCs/>
          </w:rPr>
          <w:t>https://classroom.thenational.academy/lessons/recall-and-use-equivalences-between-fractions-decimals-and-percentages-6dh6cc</w:t>
        </w:r>
      </w:hyperlink>
    </w:p>
    <w:p w:rsidR="00BE1E76" w:rsidRDefault="00315815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D86DE1">
        <w:rPr>
          <w:rStyle w:val="xs1"/>
          <w:rFonts w:ascii="Segoe Print" w:hAnsi="Segoe Print" w:cs="Poppins Light"/>
          <w:bCs/>
          <w:color w:val="201F1E"/>
        </w:rPr>
        <w:t xml:space="preserve">English </w:t>
      </w:r>
      <w:r w:rsidR="001C0175" w:rsidRPr="00D86DE1">
        <w:rPr>
          <w:rStyle w:val="xs1"/>
          <w:rFonts w:ascii="Segoe Print" w:hAnsi="Segoe Print" w:cs="Poppins Light"/>
          <w:bCs/>
          <w:color w:val="201F1E"/>
        </w:rPr>
        <w:t>–</w:t>
      </w:r>
      <w:r w:rsidR="00942425" w:rsidRPr="00D86DE1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8" w:history="1">
        <w:r w:rsidR="00D86DE1" w:rsidRPr="004E0292">
          <w:rPr>
            <w:rStyle w:val="Hyperlink"/>
            <w:rFonts w:ascii="Segoe Print" w:hAnsi="Segoe Print" w:cs="Poppins Light"/>
            <w:bCs/>
          </w:rPr>
          <w:t>https://classroom.thenational.academy/lessons/to-practise-and-apply-knowledge-of-silent-letters-including-test-6mw6cd</w:t>
        </w:r>
      </w:hyperlink>
    </w:p>
    <w:p w:rsidR="0097658E" w:rsidRPr="0097658E" w:rsidRDefault="0097658E" w:rsidP="004107E7">
      <w:pPr>
        <w:pStyle w:val="xp1"/>
        <w:spacing w:before="240" w:beforeAutospacing="0" w:after="45" w:afterAutospacing="0"/>
        <w:rPr>
          <w:rFonts w:ascii="Segoe Print" w:hAnsi="Segoe Print" w:cs="Poppins Light"/>
          <w:color w:val="201F1E"/>
        </w:rPr>
      </w:pPr>
      <w:r w:rsidRPr="00D86DE1">
        <w:rPr>
          <w:rFonts w:ascii="Segoe Print" w:hAnsi="Segoe Print" w:cs="Poppins Light"/>
          <w:color w:val="201F1E"/>
        </w:rPr>
        <w:t>RE –</w:t>
      </w:r>
      <w:r w:rsidRPr="0097658E">
        <w:rPr>
          <w:rFonts w:ascii="Segoe Print" w:hAnsi="Segoe Print" w:cs="Poppins Light"/>
          <w:color w:val="201F1E"/>
        </w:rPr>
        <w:t xml:space="preserve"> </w:t>
      </w:r>
      <w:r w:rsidR="00BC7772">
        <w:rPr>
          <w:rFonts w:ascii="Segoe Print" w:hAnsi="Segoe Print" w:cs="Poppins Light"/>
          <w:color w:val="201F1E"/>
        </w:rPr>
        <w:t>From the Bible, read The Parable of the Unforgiving Servant (Matthew 18: 21-35), draw a sketch to show what point Jesus was trying to make.</w:t>
      </w:r>
      <w:bookmarkStart w:id="0" w:name="_GoBack"/>
      <w:bookmarkEnd w:id="0"/>
    </w:p>
    <w:p w:rsidR="00E448BA" w:rsidRPr="00761D1B" w:rsidRDefault="00E448BA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/>
          <w:bCs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u w:val="single"/>
        </w:rPr>
        <w:t>W</w:t>
      </w:r>
      <w:r w:rsidR="00315815" w:rsidRPr="00761D1B">
        <w:rPr>
          <w:rStyle w:val="xs1"/>
          <w:rFonts w:ascii="Segoe Print" w:hAnsi="Segoe Print" w:cs="Poppins Light"/>
          <w:b/>
          <w:bCs/>
          <w:u w:val="single"/>
        </w:rPr>
        <w:t>ednesday</w:t>
      </w:r>
    </w:p>
    <w:p w:rsidR="00745EC9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D86DE1">
        <w:rPr>
          <w:rStyle w:val="xs1"/>
          <w:rFonts w:ascii="Segoe Print" w:hAnsi="Segoe Print" w:cs="Poppins Light"/>
          <w:bCs/>
          <w:color w:val="201F1E"/>
        </w:rPr>
        <w:t>Maths –</w:t>
      </w:r>
      <w:r w:rsidR="00696535" w:rsidRPr="00D86DE1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942425" w:rsidRPr="00D86DE1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9" w:history="1">
        <w:r w:rsidR="00D47231" w:rsidRPr="004E0292">
          <w:rPr>
            <w:rStyle w:val="Hyperlink"/>
            <w:rFonts w:ascii="Segoe Print" w:hAnsi="Segoe Print" w:cs="Poppins Light"/>
            <w:bCs/>
          </w:rPr>
          <w:t>https://classroom.thenational.academy/lessons/solve-problems-involving-the-calculation-of-percentages-of-amounts-c5gkge</w:t>
        </w:r>
      </w:hyperlink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D86DE1">
        <w:rPr>
          <w:rStyle w:val="xs1"/>
          <w:rFonts w:ascii="Segoe Print" w:hAnsi="Segoe Print" w:cs="Poppins Light"/>
          <w:bCs/>
          <w:color w:val="201F1E"/>
        </w:rPr>
        <w:t xml:space="preserve">English </w:t>
      </w:r>
      <w:r w:rsidR="001C0175" w:rsidRPr="00D86DE1">
        <w:rPr>
          <w:rStyle w:val="xs1"/>
          <w:rFonts w:ascii="Segoe Print" w:hAnsi="Segoe Print" w:cs="Poppins Light"/>
          <w:bCs/>
          <w:color w:val="201F1E"/>
        </w:rPr>
        <w:t>–</w:t>
      </w:r>
      <w:r w:rsidR="00942425" w:rsidRPr="00D86DE1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0" w:history="1">
        <w:r w:rsidR="00D86DE1" w:rsidRPr="004E0292">
          <w:rPr>
            <w:rStyle w:val="Hyperlink"/>
            <w:rFonts w:ascii="Segoe Print" w:hAnsi="Segoe Print" w:cs="Poppins Light"/>
            <w:bCs/>
          </w:rPr>
          <w:t>https://classroom.thenational.academy/lessons/to-explore-prepositions-6wwkcd</w:t>
        </w:r>
      </w:hyperlink>
    </w:p>
    <w:p w:rsidR="004107E7" w:rsidRDefault="00BE1E76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D86DE1">
        <w:rPr>
          <w:rStyle w:val="xs1"/>
          <w:rFonts w:ascii="Segoe Print" w:hAnsi="Segoe Print" w:cs="Poppins Light"/>
          <w:bCs/>
          <w:color w:val="201F1E"/>
        </w:rPr>
        <w:t>Art</w:t>
      </w:r>
      <w:r>
        <w:rPr>
          <w:rStyle w:val="xs1"/>
          <w:rFonts w:ascii="Segoe Print" w:hAnsi="Segoe Print" w:cs="Poppins Light"/>
          <w:bCs/>
          <w:color w:val="201F1E"/>
        </w:rPr>
        <w:t xml:space="preserve"> –</w:t>
      </w:r>
      <w:r w:rsidR="004107E7">
        <w:rPr>
          <w:rStyle w:val="xs1"/>
          <w:rFonts w:ascii="Segoe Print" w:hAnsi="Segoe Print" w:cs="Poppins Light"/>
          <w:bCs/>
          <w:color w:val="201F1E"/>
        </w:rPr>
        <w:t xml:space="preserve">Look at some examples of David </w:t>
      </w:r>
      <w:proofErr w:type="spellStart"/>
      <w:r w:rsidR="004107E7">
        <w:rPr>
          <w:rStyle w:val="xs1"/>
          <w:rFonts w:ascii="Segoe Print" w:hAnsi="Segoe Print" w:cs="Poppins Light"/>
          <w:bCs/>
          <w:color w:val="201F1E"/>
        </w:rPr>
        <w:t>Hockney</w:t>
      </w:r>
      <w:proofErr w:type="spellEnd"/>
      <w:r w:rsidR="004107E7">
        <w:rPr>
          <w:rStyle w:val="xs1"/>
          <w:rFonts w:ascii="Segoe Print" w:hAnsi="Segoe Print" w:cs="Poppins Light"/>
          <w:bCs/>
          <w:color w:val="201F1E"/>
        </w:rPr>
        <w:t xml:space="preserve"> Art based which is based on swimming pools (see some examples below).  Choose one piece you like and write a paragraph to explain why you like it.</w:t>
      </w:r>
    </w:p>
    <w:p w:rsidR="00216A32" w:rsidRDefault="00216A32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>
        <w:rPr>
          <w:rStyle w:val="xs1"/>
          <w:rFonts w:ascii="Segoe Print" w:hAnsi="Segoe Print" w:cs="Poppins Light"/>
          <w:bCs/>
          <w:color w:val="201F1E"/>
        </w:rPr>
        <w:lastRenderedPageBreak/>
        <w:t xml:space="preserve"> </w:t>
      </w:r>
      <w:r>
        <w:rPr>
          <w:noProof/>
        </w:rPr>
        <w:drawing>
          <wp:inline distT="0" distB="0" distL="0" distR="0" wp14:anchorId="751593D6" wp14:editId="57D56CBB">
            <wp:extent cx="2743200" cy="130316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68832" cy="1315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xs1"/>
          <w:rFonts w:ascii="Segoe Print" w:hAnsi="Segoe Print" w:cs="Poppins Light"/>
          <w:bCs/>
          <w:color w:val="201F1E"/>
        </w:rPr>
        <w:t xml:space="preserve">  </w:t>
      </w:r>
      <w:r>
        <w:rPr>
          <w:noProof/>
        </w:rPr>
        <w:drawing>
          <wp:inline distT="0" distB="0" distL="0" distR="0" wp14:anchorId="31B922AB" wp14:editId="2673C0B5">
            <wp:extent cx="2006246" cy="15811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11428" cy="1585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07E7">
        <w:rPr>
          <w:noProof/>
        </w:rPr>
        <w:drawing>
          <wp:inline distT="0" distB="0" distL="0" distR="0" wp14:anchorId="0B646A7C" wp14:editId="2655C461">
            <wp:extent cx="1266825" cy="13778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76845" cy="1388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2BF9" w:rsidRDefault="00702BF9" w:rsidP="0031581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8D4AF7" w:rsidRPr="00761D1B" w:rsidRDefault="00315815" w:rsidP="008D4AF7">
      <w:pPr>
        <w:pStyle w:val="ocular-col"/>
        <w:rPr>
          <w:rFonts w:ascii="Segoe Print" w:hAnsi="Segoe Print" w:cs="Poppins Light"/>
        </w:rPr>
      </w:pPr>
      <w:r w:rsidRPr="00761D1B">
        <w:rPr>
          <w:rFonts w:ascii="Segoe Print" w:hAnsi="Segoe Print" w:cs="Poppins Light"/>
          <w:b/>
          <w:u w:val="single"/>
        </w:rPr>
        <w:t>Thursday</w:t>
      </w:r>
    </w:p>
    <w:p w:rsidR="00866317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D86DE1">
        <w:rPr>
          <w:rStyle w:val="xs1"/>
          <w:rFonts w:ascii="Segoe Print" w:hAnsi="Segoe Print" w:cs="Poppins Light"/>
          <w:bCs/>
          <w:color w:val="201F1E"/>
        </w:rPr>
        <w:t>Maths –</w:t>
      </w:r>
      <w:r w:rsidR="00942425" w:rsidRPr="00D86DE1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4" w:history="1">
        <w:r w:rsidR="00D47231" w:rsidRPr="004E0292">
          <w:rPr>
            <w:rStyle w:val="Hyperlink"/>
            <w:rFonts w:ascii="Segoe Print" w:hAnsi="Segoe Print" w:cs="Poppins Light"/>
            <w:bCs/>
          </w:rPr>
          <w:t>https://classroom.thenational.academy/lessons/solve-problems-involving-the-use-of-percentages-for-comparison-6mtk6t</w:t>
        </w:r>
      </w:hyperlink>
    </w:p>
    <w:p w:rsidR="00761D1B" w:rsidRDefault="008D43D9" w:rsidP="00696535">
      <w:pPr>
        <w:pStyle w:val="xp1"/>
        <w:tabs>
          <w:tab w:val="left" w:pos="2505"/>
        </w:tabs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D86DE1">
        <w:rPr>
          <w:rStyle w:val="xs1"/>
          <w:rFonts w:ascii="Segoe Print" w:hAnsi="Segoe Print" w:cs="Poppins Light"/>
          <w:bCs/>
          <w:color w:val="201F1E"/>
        </w:rPr>
        <w:t xml:space="preserve">English </w:t>
      </w:r>
      <w:r w:rsidR="00567393" w:rsidRPr="00D86DE1">
        <w:rPr>
          <w:rStyle w:val="xs1"/>
          <w:rFonts w:ascii="Segoe Print" w:hAnsi="Segoe Print" w:cs="Poppins Light"/>
          <w:bCs/>
          <w:color w:val="201F1E"/>
        </w:rPr>
        <w:t>–</w:t>
      </w:r>
      <w:r w:rsidR="00D86DE1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5" w:history="1">
        <w:r w:rsidR="00D86DE1" w:rsidRPr="004E0292">
          <w:rPr>
            <w:rStyle w:val="Hyperlink"/>
            <w:rFonts w:ascii="Segoe Print" w:hAnsi="Segoe Print" w:cs="Poppins Light"/>
            <w:bCs/>
          </w:rPr>
          <w:t>https://classroom.thenational.academy/lessons/to-explore-prepositions-further-68r3cd</w:t>
        </w:r>
      </w:hyperlink>
    </w:p>
    <w:p w:rsidR="005A77DD" w:rsidRPr="00FE1945" w:rsidRDefault="00BE1E76" w:rsidP="00942425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D86DE1">
        <w:rPr>
          <w:rStyle w:val="xs1"/>
          <w:rFonts w:ascii="Segoe Print" w:hAnsi="Segoe Print" w:cs="Poppins Light"/>
          <w:bCs/>
          <w:color w:val="201F1E"/>
        </w:rPr>
        <w:t>Global Learning</w:t>
      </w:r>
      <w:r w:rsidR="00FE1945" w:rsidRPr="00D86DE1">
        <w:rPr>
          <w:rStyle w:val="xs1"/>
          <w:rFonts w:ascii="Segoe Print" w:hAnsi="Segoe Print" w:cs="Poppins Light"/>
          <w:bCs/>
          <w:color w:val="201F1E"/>
        </w:rPr>
        <w:t>- Geography</w:t>
      </w:r>
      <w:r w:rsidR="00FE1945" w:rsidRPr="00745EC9">
        <w:rPr>
          <w:rStyle w:val="xs1"/>
          <w:rFonts w:ascii="Segoe Print" w:hAnsi="Segoe Print" w:cs="Poppins Light"/>
          <w:bCs/>
          <w:color w:val="201F1E"/>
        </w:rPr>
        <w:t xml:space="preserve"> –</w:t>
      </w:r>
      <w:r w:rsidR="00FE1945">
        <w:rPr>
          <w:rStyle w:val="xs1"/>
          <w:rFonts w:ascii="Segoe Print" w:hAnsi="Segoe Print" w:cs="Poppins Light"/>
          <w:bCs/>
          <w:color w:val="201F1E"/>
        </w:rPr>
        <w:t xml:space="preserve"> </w:t>
      </w:r>
      <w:r w:rsidR="004107E7">
        <w:rPr>
          <w:rStyle w:val="xs1"/>
          <w:rFonts w:ascii="Segoe Print" w:hAnsi="Segoe Print" w:cs="Poppins Light"/>
          <w:bCs/>
          <w:color w:val="201F1E"/>
        </w:rPr>
        <w:t>Choose a famous river from anywhere in the world and create a Fact File about it.  Aim to include some interesting facts such as where it is located – you could draw a map, how wide it is, where the source is, which animals can be found living there.</w:t>
      </w:r>
    </w:p>
    <w:p w:rsidR="0083282D" w:rsidRPr="00761D1B" w:rsidRDefault="0083282D" w:rsidP="00315815">
      <w:pPr>
        <w:pStyle w:val="xp1"/>
        <w:spacing w:before="0" w:beforeAutospacing="0" w:after="45" w:afterAutospacing="0"/>
        <w:rPr>
          <w:rStyle w:val="xs1"/>
          <w:rFonts w:ascii="Segoe Print" w:hAnsi="Segoe Print" w:cs="Poppins Light"/>
          <w:b/>
          <w:bCs/>
          <w:color w:val="201F1E"/>
          <w:u w:val="single"/>
        </w:rPr>
      </w:pPr>
    </w:p>
    <w:p w:rsidR="00E448BA" w:rsidRPr="00761D1B" w:rsidRDefault="00E448BA" w:rsidP="00315815">
      <w:pPr>
        <w:pStyle w:val="xp1"/>
        <w:spacing w:before="0" w:beforeAutospacing="0" w:after="45" w:afterAutospacing="0"/>
        <w:rPr>
          <w:rStyle w:val="xs1"/>
          <w:rFonts w:ascii="Segoe Print" w:hAnsi="Segoe Print" w:cs="Poppins Light"/>
          <w:b/>
          <w:bCs/>
          <w:color w:val="201F1E"/>
          <w:u w:val="single"/>
        </w:rPr>
      </w:pPr>
      <w:r w:rsidRPr="00761D1B">
        <w:rPr>
          <w:rStyle w:val="xs1"/>
          <w:rFonts w:ascii="Segoe Print" w:hAnsi="Segoe Print" w:cs="Poppins Light"/>
          <w:b/>
          <w:bCs/>
          <w:color w:val="201F1E"/>
          <w:u w:val="single"/>
        </w:rPr>
        <w:t xml:space="preserve">Friday </w:t>
      </w:r>
    </w:p>
    <w:p w:rsidR="00745EC9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D86DE1">
        <w:rPr>
          <w:rStyle w:val="xs1"/>
          <w:rFonts w:ascii="Segoe Print" w:hAnsi="Segoe Print" w:cs="Poppins Light"/>
          <w:bCs/>
          <w:color w:val="201F1E"/>
        </w:rPr>
        <w:t>Maths –</w:t>
      </w:r>
      <w:r w:rsidR="00D47231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6" w:history="1">
        <w:r w:rsidR="00D47231" w:rsidRPr="004E0292">
          <w:rPr>
            <w:rStyle w:val="Hyperlink"/>
            <w:rFonts w:ascii="Segoe Print" w:hAnsi="Segoe Print" w:cs="Poppins Light"/>
            <w:bCs/>
          </w:rPr>
          <w:t>https://classroom.thenational.academy/lessons/interpret-mean-as-an-average-60t32d</w:t>
        </w:r>
      </w:hyperlink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Segoe Print" w:hAnsi="Segoe Print" w:cs="Poppins Light"/>
          <w:bCs/>
          <w:color w:val="201F1E"/>
        </w:rPr>
      </w:pPr>
      <w:r w:rsidRPr="00D86DE1">
        <w:rPr>
          <w:rStyle w:val="xs1"/>
          <w:rFonts w:ascii="Segoe Print" w:hAnsi="Segoe Print" w:cs="Poppins Light"/>
          <w:bCs/>
          <w:color w:val="201F1E"/>
        </w:rPr>
        <w:t xml:space="preserve">English </w:t>
      </w:r>
      <w:r w:rsidR="00567393" w:rsidRPr="00D86DE1">
        <w:rPr>
          <w:rStyle w:val="xs1"/>
          <w:rFonts w:ascii="Segoe Print" w:hAnsi="Segoe Print" w:cs="Poppins Light"/>
          <w:bCs/>
          <w:color w:val="201F1E"/>
        </w:rPr>
        <w:t>–</w:t>
      </w:r>
      <w:r w:rsidR="00942425" w:rsidRPr="00D86DE1">
        <w:rPr>
          <w:rStyle w:val="xs1"/>
          <w:rFonts w:ascii="Segoe Print" w:hAnsi="Segoe Print" w:cs="Poppins Light"/>
          <w:bCs/>
          <w:color w:val="201F1E"/>
        </w:rPr>
        <w:t xml:space="preserve"> </w:t>
      </w:r>
      <w:hyperlink r:id="rId17" w:history="1">
        <w:r w:rsidR="00D86DE1" w:rsidRPr="004E0292">
          <w:rPr>
            <w:rStyle w:val="Hyperlink"/>
            <w:rFonts w:ascii="Segoe Print" w:hAnsi="Segoe Print" w:cs="Poppins Light"/>
            <w:bCs/>
          </w:rPr>
          <w:t>https://classroom.thenational.academy/lessons/to-explore-modal-verbs-c9k34d</w:t>
        </w:r>
      </w:hyperlink>
    </w:p>
    <w:p w:rsidR="00612236" w:rsidRDefault="00567393" w:rsidP="009D5510">
      <w:pPr>
        <w:pStyle w:val="xp1"/>
        <w:spacing w:before="240" w:beforeAutospacing="0" w:after="45" w:afterAutospacing="0"/>
        <w:rPr>
          <w:rFonts w:ascii="Segoe Print" w:hAnsi="Segoe Print" w:cs="Poppins Light"/>
          <w:color w:val="201F1E"/>
        </w:rPr>
      </w:pPr>
      <w:r w:rsidRPr="00D86DE1">
        <w:rPr>
          <w:rFonts w:ascii="Segoe Print" w:hAnsi="Segoe Print" w:cs="Poppins Light"/>
          <w:color w:val="201F1E"/>
        </w:rPr>
        <w:t>Science</w:t>
      </w:r>
      <w:r w:rsidR="00BE1E76" w:rsidRPr="00D86DE1">
        <w:rPr>
          <w:rFonts w:ascii="Segoe Print" w:hAnsi="Segoe Print" w:cs="Poppins Light"/>
          <w:color w:val="201F1E"/>
        </w:rPr>
        <w:t xml:space="preserve"> </w:t>
      </w:r>
      <w:r w:rsidR="00702BF9" w:rsidRPr="00D86DE1">
        <w:rPr>
          <w:rFonts w:ascii="Segoe Print" w:hAnsi="Segoe Print" w:cs="Poppins Light"/>
          <w:color w:val="201F1E"/>
        </w:rPr>
        <w:t>–</w:t>
      </w:r>
      <w:r w:rsidR="002D1849">
        <w:rPr>
          <w:rFonts w:ascii="Segoe Print" w:hAnsi="Segoe Print" w:cs="Poppins Light"/>
          <w:color w:val="201F1E"/>
        </w:rPr>
        <w:t xml:space="preserve"> </w:t>
      </w:r>
      <w:hyperlink r:id="rId18" w:history="1">
        <w:r w:rsidR="002D1849" w:rsidRPr="004E0292">
          <w:rPr>
            <w:rStyle w:val="Hyperlink"/>
            <w:rFonts w:ascii="Segoe Print" w:hAnsi="Segoe Print" w:cs="Poppins Light"/>
          </w:rPr>
          <w:t>https://classroom.thenational.academy/lessons/what-are-the-different-animal-kingdoms-6cvp6r</w:t>
        </w:r>
      </w:hyperlink>
    </w:p>
    <w:p w:rsidR="002D1849" w:rsidRPr="00D86DE1" w:rsidRDefault="002D1849" w:rsidP="009D5510">
      <w:pPr>
        <w:pStyle w:val="xp1"/>
        <w:spacing w:before="240" w:beforeAutospacing="0" w:after="45" w:afterAutospacing="0"/>
        <w:rPr>
          <w:rFonts w:ascii="Segoe Print" w:hAnsi="Segoe Print" w:cs="Poppins Light"/>
        </w:rPr>
      </w:pPr>
    </w:p>
    <w:p w:rsidR="00E94E48" w:rsidRPr="00761D1B" w:rsidRDefault="00567393" w:rsidP="00A046CE">
      <w:pPr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</w:pPr>
      <w:r w:rsidRPr="00761D1B">
        <w:rPr>
          <w:rFonts w:ascii="Segoe Print" w:eastAsia="Times New Roman" w:hAnsi="Segoe Print" w:cs="Poppins Light"/>
          <w:b/>
          <w:color w:val="111111"/>
          <w:sz w:val="24"/>
          <w:szCs w:val="24"/>
          <w:u w:val="single"/>
          <w:lang w:eastAsia="en-GB"/>
        </w:rPr>
        <w:t>Daily</w:t>
      </w:r>
    </w:p>
    <w:p w:rsidR="008B7CE3" w:rsidRPr="00761D1B" w:rsidRDefault="008B7CE3" w:rsidP="00A046CE">
      <w:pPr>
        <w:rPr>
          <w:rFonts w:ascii="Segoe Print" w:eastAsia="Times New Roman" w:hAnsi="Segoe Print" w:cs="Poppins Light"/>
          <w:color w:val="111111"/>
          <w:sz w:val="24"/>
          <w:szCs w:val="24"/>
          <w:lang w:eastAsia="en-GB"/>
        </w:rPr>
      </w:pPr>
      <w:r w:rsidRPr="00761D1B">
        <w:rPr>
          <w:rFonts w:ascii="Segoe Print" w:eastAsia="Times New Roman" w:hAnsi="Segoe Print" w:cs="Poppins Light"/>
          <w:color w:val="111111"/>
          <w:sz w:val="24"/>
          <w:szCs w:val="24"/>
          <w:lang w:eastAsia="en-GB"/>
        </w:rPr>
        <w:t xml:space="preserve">Log into </w:t>
      </w:r>
      <w:r w:rsidRPr="00761D1B">
        <w:rPr>
          <w:rFonts w:ascii="Segoe Print" w:eastAsia="Times New Roman" w:hAnsi="Segoe Print" w:cs="Poppins Light"/>
          <w:b/>
          <w:color w:val="111111"/>
          <w:sz w:val="24"/>
          <w:szCs w:val="24"/>
          <w:lang w:eastAsia="en-GB"/>
        </w:rPr>
        <w:t>SATs Companion</w:t>
      </w:r>
      <w:r w:rsidRPr="00761D1B">
        <w:rPr>
          <w:rFonts w:ascii="Segoe Print" w:eastAsia="Times New Roman" w:hAnsi="Segoe Print" w:cs="Poppins Light"/>
          <w:color w:val="111111"/>
          <w:sz w:val="24"/>
          <w:szCs w:val="24"/>
          <w:lang w:eastAsia="en-GB"/>
        </w:rPr>
        <w:t xml:space="preserve"> and do any practise session.</w:t>
      </w:r>
    </w:p>
    <w:p w:rsidR="004A6D59" w:rsidRPr="00BE1E76" w:rsidRDefault="004A6D59" w:rsidP="00A046CE">
      <w:pPr>
        <w:rPr>
          <w:rFonts w:ascii="Segoe Print" w:hAnsi="Segoe Print" w:cs="Poppins Light"/>
          <w:bCs/>
          <w:color w:val="201F1E"/>
        </w:rPr>
      </w:pPr>
      <w:r w:rsidRPr="00761D1B">
        <w:rPr>
          <w:rStyle w:val="xs1"/>
          <w:rFonts w:ascii="Segoe Print" w:hAnsi="Segoe Print" w:cs="Poppins Light"/>
          <w:bCs/>
          <w:color w:val="201F1E"/>
        </w:rPr>
        <w:t xml:space="preserve">TT </w:t>
      </w:r>
      <w:proofErr w:type="spellStart"/>
      <w:r w:rsidRPr="00761D1B">
        <w:rPr>
          <w:rStyle w:val="xs1"/>
          <w:rFonts w:ascii="Segoe Print" w:hAnsi="Segoe Print" w:cs="Poppins Light"/>
          <w:bCs/>
          <w:color w:val="201F1E"/>
        </w:rPr>
        <w:t>Rockstars</w:t>
      </w:r>
      <w:proofErr w:type="spellEnd"/>
      <w:r w:rsidRPr="00761D1B">
        <w:rPr>
          <w:rStyle w:val="xs1"/>
          <w:rFonts w:ascii="Segoe Print" w:hAnsi="Segoe Print" w:cs="Poppins Light"/>
          <w:bCs/>
          <w:color w:val="201F1E"/>
        </w:rPr>
        <w:t xml:space="preserve">: </w:t>
      </w:r>
      <w:hyperlink r:id="rId19" w:history="1">
        <w:r w:rsidRPr="00761D1B">
          <w:rPr>
            <w:rStyle w:val="Hyperlink"/>
            <w:rFonts w:ascii="Segoe Print" w:hAnsi="Segoe Print" w:cs="Poppins Light"/>
            <w:bCs/>
          </w:rPr>
          <w:t>https://ttrockstars.com/</w:t>
        </w:r>
      </w:hyperlink>
      <w:r w:rsidRPr="00761D1B">
        <w:rPr>
          <w:rStyle w:val="xs1"/>
          <w:rFonts w:ascii="Segoe Print" w:hAnsi="Segoe Print" w:cs="Poppins Light"/>
          <w:bCs/>
          <w:color w:val="201F1E"/>
        </w:rPr>
        <w:t xml:space="preserve"> </w:t>
      </w:r>
    </w:p>
    <w:p w:rsidR="00A046CE" w:rsidRPr="00761D1B" w:rsidRDefault="00E94E48" w:rsidP="00A046CE">
      <w:pPr>
        <w:pStyle w:val="xp2"/>
        <w:spacing w:before="0" w:beforeAutospacing="0" w:after="0" w:afterAutospacing="0"/>
        <w:rPr>
          <w:rFonts w:ascii="Segoe Print" w:hAnsi="Segoe Print" w:cs="Poppins Light"/>
          <w:color w:val="201F1E"/>
        </w:rPr>
      </w:pPr>
      <w:r w:rsidRPr="00761D1B">
        <w:rPr>
          <w:rFonts w:ascii="Segoe Print" w:hAnsi="Segoe Print" w:cs="Poppins Light"/>
          <w:color w:val="201F1E"/>
        </w:rPr>
        <w:lastRenderedPageBreak/>
        <w:t>Keep reading</w:t>
      </w:r>
      <w:r w:rsidR="00BE1E76">
        <w:rPr>
          <w:rFonts w:ascii="Segoe Print" w:hAnsi="Segoe Print" w:cs="Poppins Light"/>
          <w:color w:val="201F1E"/>
        </w:rPr>
        <w:t xml:space="preserve"> – at least 20 minutes every day.  As well as your reading books try to look at a newspaper/magazine article, recipe or non-fiction book.</w:t>
      </w:r>
      <w:r w:rsidR="0056330F" w:rsidRPr="00761D1B">
        <w:rPr>
          <w:rFonts w:ascii="Segoe Print" w:hAnsi="Segoe Print" w:cs="Poppins Light"/>
          <w:color w:val="201F1E"/>
        </w:rPr>
        <w:t xml:space="preserve"> </w:t>
      </w:r>
    </w:p>
    <w:p w:rsidR="00866317" w:rsidRDefault="00866317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b/>
          <w:color w:val="201F1E"/>
          <w:u w:val="single"/>
        </w:rPr>
      </w:pPr>
    </w:p>
    <w:p w:rsidR="00E33CC7" w:rsidRPr="00761D1B" w:rsidRDefault="00E33CC7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b/>
          <w:color w:val="201F1E"/>
          <w:u w:val="single"/>
        </w:rPr>
      </w:pPr>
      <w:r w:rsidRPr="00761D1B">
        <w:rPr>
          <w:rStyle w:val="xs2"/>
          <w:rFonts w:ascii="Segoe Print" w:hAnsi="Segoe Print" w:cs="Poppins Light"/>
          <w:b/>
          <w:color w:val="201F1E"/>
          <w:u w:val="single"/>
        </w:rPr>
        <w:t>PE</w:t>
      </w:r>
    </w:p>
    <w:p w:rsidR="00E33CC7" w:rsidRPr="00761D1B" w:rsidRDefault="00866317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color w:val="201F1E"/>
        </w:rPr>
      </w:pPr>
      <w:r>
        <w:rPr>
          <w:rStyle w:val="xs2"/>
          <w:rFonts w:ascii="Segoe Print" w:hAnsi="Segoe Print" w:cs="Poppins Light"/>
          <w:color w:val="201F1E"/>
        </w:rPr>
        <w:t>Visit Y</w:t>
      </w:r>
      <w:r w:rsidR="007F4555" w:rsidRPr="00761D1B">
        <w:rPr>
          <w:rStyle w:val="xs2"/>
          <w:rFonts w:ascii="Segoe Print" w:hAnsi="Segoe Print" w:cs="Poppins Light"/>
          <w:color w:val="201F1E"/>
        </w:rPr>
        <w:t>ou</w:t>
      </w:r>
      <w:r>
        <w:rPr>
          <w:rStyle w:val="xs2"/>
          <w:rFonts w:ascii="Segoe Print" w:hAnsi="Segoe Print" w:cs="Poppins Light"/>
          <w:color w:val="201F1E"/>
        </w:rPr>
        <w:t>T</w:t>
      </w:r>
      <w:r w:rsidR="00B8211A" w:rsidRPr="00761D1B">
        <w:rPr>
          <w:rStyle w:val="xs2"/>
          <w:rFonts w:ascii="Segoe Print" w:hAnsi="Segoe Print" w:cs="Poppins Light"/>
          <w:color w:val="201F1E"/>
        </w:rPr>
        <w:t>ube and do a</w:t>
      </w:r>
      <w:r w:rsidR="00F14F75" w:rsidRPr="00761D1B">
        <w:rPr>
          <w:rStyle w:val="xs2"/>
          <w:rFonts w:ascii="Segoe Print" w:hAnsi="Segoe Print" w:cs="Poppins Light"/>
          <w:color w:val="201F1E"/>
        </w:rPr>
        <w:t xml:space="preserve"> </w:t>
      </w:r>
      <w:r>
        <w:rPr>
          <w:rStyle w:val="xs2"/>
          <w:rFonts w:ascii="Segoe Print" w:hAnsi="Segoe Print" w:cs="Poppins Light"/>
          <w:color w:val="201F1E"/>
        </w:rPr>
        <w:t xml:space="preserve">session </w:t>
      </w:r>
      <w:r w:rsidR="00F14F75" w:rsidRPr="00761D1B">
        <w:rPr>
          <w:rStyle w:val="xs2"/>
          <w:rFonts w:ascii="Segoe Print" w:hAnsi="Segoe Print" w:cs="Poppins Light"/>
          <w:color w:val="201F1E"/>
        </w:rPr>
        <w:t>of Joe Wicks</w:t>
      </w:r>
      <w:r w:rsidR="0087601F" w:rsidRPr="00761D1B">
        <w:rPr>
          <w:rStyle w:val="xs2"/>
          <w:rFonts w:ascii="Segoe Print" w:hAnsi="Segoe Print" w:cs="Poppins Light"/>
          <w:color w:val="201F1E"/>
        </w:rPr>
        <w:t>.</w:t>
      </w:r>
    </w:p>
    <w:p w:rsidR="0056330F" w:rsidRPr="00761D1B" w:rsidRDefault="0056330F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color w:val="201F1E"/>
        </w:rPr>
      </w:pPr>
    </w:p>
    <w:p w:rsidR="0056330F" w:rsidRPr="00761D1B" w:rsidRDefault="0056330F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Poppins Light"/>
          <w:b/>
          <w:color w:val="201F1E"/>
          <w:u w:val="single"/>
        </w:rPr>
      </w:pPr>
      <w:r w:rsidRPr="00761D1B">
        <w:rPr>
          <w:rStyle w:val="xs2"/>
          <w:rFonts w:ascii="Segoe Print" w:hAnsi="Segoe Print" w:cs="Poppins Light"/>
          <w:b/>
          <w:color w:val="201F1E"/>
          <w:u w:val="single"/>
        </w:rPr>
        <w:t>French</w:t>
      </w:r>
    </w:p>
    <w:p w:rsidR="004C4790" w:rsidRPr="00761D1B" w:rsidRDefault="00101804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color w:val="201F1E"/>
        </w:rPr>
      </w:pPr>
      <w:r>
        <w:rPr>
          <w:rStyle w:val="xs2"/>
          <w:rFonts w:ascii="Segoe Print" w:hAnsi="Segoe Print" w:cs="Poppins Light"/>
          <w:color w:val="201F1E"/>
        </w:rPr>
        <w:t xml:space="preserve">Use </w:t>
      </w:r>
      <w:proofErr w:type="spellStart"/>
      <w:r>
        <w:rPr>
          <w:rStyle w:val="xs2"/>
          <w:rFonts w:ascii="Segoe Print" w:hAnsi="Segoe Print" w:cs="Poppins Light"/>
          <w:color w:val="201F1E"/>
        </w:rPr>
        <w:t>Linguascope</w:t>
      </w:r>
      <w:proofErr w:type="spellEnd"/>
      <w:r>
        <w:rPr>
          <w:rStyle w:val="xs2"/>
          <w:rFonts w:ascii="Segoe Print" w:hAnsi="Segoe Print" w:cs="Poppins Light"/>
          <w:color w:val="201F1E"/>
        </w:rPr>
        <w:t xml:space="preserve"> to learn the names for different family members in French.</w:t>
      </w:r>
    </w:p>
    <w:sectPr w:rsidR="004C4790" w:rsidRPr="00761D1B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Poppins Light">
    <w:panose1 w:val="00000000000000000000"/>
    <w:charset w:val="00"/>
    <w:family w:val="modern"/>
    <w:notTrueType/>
    <w:pitch w:val="variable"/>
    <w:sig w:usb0="00008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693D33"/>
    <w:multiLevelType w:val="hybridMultilevel"/>
    <w:tmpl w:val="D890B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291ECF"/>
    <w:multiLevelType w:val="hybridMultilevel"/>
    <w:tmpl w:val="60FE50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D560E"/>
    <w:multiLevelType w:val="hybridMultilevel"/>
    <w:tmpl w:val="6448A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6D0276"/>
    <w:multiLevelType w:val="hybridMultilevel"/>
    <w:tmpl w:val="F1B442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0AE6"/>
    <w:rsid w:val="000669C1"/>
    <w:rsid w:val="000A7EB9"/>
    <w:rsid w:val="000B17E4"/>
    <w:rsid w:val="000B3C5C"/>
    <w:rsid w:val="000D3230"/>
    <w:rsid w:val="000D335D"/>
    <w:rsid w:val="000E0243"/>
    <w:rsid w:val="000E7971"/>
    <w:rsid w:val="000F5E8B"/>
    <w:rsid w:val="00101804"/>
    <w:rsid w:val="00110662"/>
    <w:rsid w:val="001325E3"/>
    <w:rsid w:val="00153049"/>
    <w:rsid w:val="00172031"/>
    <w:rsid w:val="00172DE2"/>
    <w:rsid w:val="001C0175"/>
    <w:rsid w:val="001E00D5"/>
    <w:rsid w:val="001E06B1"/>
    <w:rsid w:val="001E7E80"/>
    <w:rsid w:val="00207E4E"/>
    <w:rsid w:val="00216A32"/>
    <w:rsid w:val="002278CA"/>
    <w:rsid w:val="00233AAC"/>
    <w:rsid w:val="002504B7"/>
    <w:rsid w:val="00253AAA"/>
    <w:rsid w:val="00271CC7"/>
    <w:rsid w:val="00274DBB"/>
    <w:rsid w:val="00276AA7"/>
    <w:rsid w:val="002773FD"/>
    <w:rsid w:val="002A1E6E"/>
    <w:rsid w:val="002A2A9F"/>
    <w:rsid w:val="002D1849"/>
    <w:rsid w:val="002E5ADF"/>
    <w:rsid w:val="00315815"/>
    <w:rsid w:val="00340269"/>
    <w:rsid w:val="003510BE"/>
    <w:rsid w:val="00353201"/>
    <w:rsid w:val="00374C6F"/>
    <w:rsid w:val="003750FE"/>
    <w:rsid w:val="00390FF7"/>
    <w:rsid w:val="003975BB"/>
    <w:rsid w:val="003B1AAF"/>
    <w:rsid w:val="003C5B7C"/>
    <w:rsid w:val="003C5D1C"/>
    <w:rsid w:val="003F599B"/>
    <w:rsid w:val="0040591C"/>
    <w:rsid w:val="004107E7"/>
    <w:rsid w:val="00444F14"/>
    <w:rsid w:val="004A6D59"/>
    <w:rsid w:val="004A70A4"/>
    <w:rsid w:val="004C4790"/>
    <w:rsid w:val="004C6847"/>
    <w:rsid w:val="004D5430"/>
    <w:rsid w:val="00513818"/>
    <w:rsid w:val="0052682F"/>
    <w:rsid w:val="00552318"/>
    <w:rsid w:val="0055369C"/>
    <w:rsid w:val="0056330F"/>
    <w:rsid w:val="005654EC"/>
    <w:rsid w:val="00567393"/>
    <w:rsid w:val="00574294"/>
    <w:rsid w:val="00576761"/>
    <w:rsid w:val="005773B4"/>
    <w:rsid w:val="005A2F61"/>
    <w:rsid w:val="005A77DD"/>
    <w:rsid w:val="005D23CD"/>
    <w:rsid w:val="005E304F"/>
    <w:rsid w:val="00600A6A"/>
    <w:rsid w:val="00612236"/>
    <w:rsid w:val="00621ACF"/>
    <w:rsid w:val="00624BA4"/>
    <w:rsid w:val="006574B4"/>
    <w:rsid w:val="006656BC"/>
    <w:rsid w:val="00682E7C"/>
    <w:rsid w:val="00696535"/>
    <w:rsid w:val="006E1BFF"/>
    <w:rsid w:val="006E5676"/>
    <w:rsid w:val="006E6A8E"/>
    <w:rsid w:val="006F1C27"/>
    <w:rsid w:val="00702BF9"/>
    <w:rsid w:val="00740745"/>
    <w:rsid w:val="00745EC9"/>
    <w:rsid w:val="00757369"/>
    <w:rsid w:val="00760363"/>
    <w:rsid w:val="00761D1B"/>
    <w:rsid w:val="00772B7E"/>
    <w:rsid w:val="007747C7"/>
    <w:rsid w:val="00790A4B"/>
    <w:rsid w:val="007B5548"/>
    <w:rsid w:val="007D387E"/>
    <w:rsid w:val="007D759E"/>
    <w:rsid w:val="007F4555"/>
    <w:rsid w:val="00810D9D"/>
    <w:rsid w:val="008121DD"/>
    <w:rsid w:val="0082155A"/>
    <w:rsid w:val="0083282D"/>
    <w:rsid w:val="00866317"/>
    <w:rsid w:val="008700EA"/>
    <w:rsid w:val="0087601F"/>
    <w:rsid w:val="008B03F9"/>
    <w:rsid w:val="008B1702"/>
    <w:rsid w:val="008B7CE3"/>
    <w:rsid w:val="008D2BB7"/>
    <w:rsid w:val="008D43D9"/>
    <w:rsid w:val="008D4AF7"/>
    <w:rsid w:val="008E3512"/>
    <w:rsid w:val="008F76CE"/>
    <w:rsid w:val="00924474"/>
    <w:rsid w:val="00935FEA"/>
    <w:rsid w:val="00942425"/>
    <w:rsid w:val="0094297B"/>
    <w:rsid w:val="0094473B"/>
    <w:rsid w:val="0096617A"/>
    <w:rsid w:val="0097658E"/>
    <w:rsid w:val="00985C01"/>
    <w:rsid w:val="0098686E"/>
    <w:rsid w:val="009A7AE8"/>
    <w:rsid w:val="009D5510"/>
    <w:rsid w:val="009F062E"/>
    <w:rsid w:val="00A046CE"/>
    <w:rsid w:val="00A21412"/>
    <w:rsid w:val="00A2407A"/>
    <w:rsid w:val="00A30F97"/>
    <w:rsid w:val="00A36BC7"/>
    <w:rsid w:val="00A52545"/>
    <w:rsid w:val="00A67DF6"/>
    <w:rsid w:val="00A733BB"/>
    <w:rsid w:val="00A77B5C"/>
    <w:rsid w:val="00AD5842"/>
    <w:rsid w:val="00AD6EA4"/>
    <w:rsid w:val="00AF6A90"/>
    <w:rsid w:val="00B125B8"/>
    <w:rsid w:val="00B372A4"/>
    <w:rsid w:val="00B45144"/>
    <w:rsid w:val="00B5163B"/>
    <w:rsid w:val="00B528CE"/>
    <w:rsid w:val="00B559FB"/>
    <w:rsid w:val="00B71152"/>
    <w:rsid w:val="00B8211A"/>
    <w:rsid w:val="00B93AD1"/>
    <w:rsid w:val="00BB4321"/>
    <w:rsid w:val="00BB77C9"/>
    <w:rsid w:val="00BC526E"/>
    <w:rsid w:val="00BC7772"/>
    <w:rsid w:val="00BE1E76"/>
    <w:rsid w:val="00C04124"/>
    <w:rsid w:val="00C111F4"/>
    <w:rsid w:val="00C16E3E"/>
    <w:rsid w:val="00C17B65"/>
    <w:rsid w:val="00C43EAF"/>
    <w:rsid w:val="00C44402"/>
    <w:rsid w:val="00C50D34"/>
    <w:rsid w:val="00C81C3C"/>
    <w:rsid w:val="00CA1910"/>
    <w:rsid w:val="00CB22DD"/>
    <w:rsid w:val="00D07605"/>
    <w:rsid w:val="00D109E9"/>
    <w:rsid w:val="00D14945"/>
    <w:rsid w:val="00D41298"/>
    <w:rsid w:val="00D47231"/>
    <w:rsid w:val="00D85EF5"/>
    <w:rsid w:val="00D86DE1"/>
    <w:rsid w:val="00D9279C"/>
    <w:rsid w:val="00D96C08"/>
    <w:rsid w:val="00DA140C"/>
    <w:rsid w:val="00DB4A72"/>
    <w:rsid w:val="00DC3F92"/>
    <w:rsid w:val="00DD3DF2"/>
    <w:rsid w:val="00DE5EC4"/>
    <w:rsid w:val="00E060E3"/>
    <w:rsid w:val="00E110ED"/>
    <w:rsid w:val="00E113BF"/>
    <w:rsid w:val="00E33CC7"/>
    <w:rsid w:val="00E43C0B"/>
    <w:rsid w:val="00E448BA"/>
    <w:rsid w:val="00E45B2F"/>
    <w:rsid w:val="00E66440"/>
    <w:rsid w:val="00E66E6F"/>
    <w:rsid w:val="00E8487B"/>
    <w:rsid w:val="00E94E48"/>
    <w:rsid w:val="00EB5FDB"/>
    <w:rsid w:val="00ED39CA"/>
    <w:rsid w:val="00EF2703"/>
    <w:rsid w:val="00F14F75"/>
    <w:rsid w:val="00F61E84"/>
    <w:rsid w:val="00F842C2"/>
    <w:rsid w:val="00F85CF6"/>
    <w:rsid w:val="00FA2043"/>
    <w:rsid w:val="00FC455D"/>
    <w:rsid w:val="00FD1CE8"/>
    <w:rsid w:val="00FE1945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95B6C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to-practise-and-apply-knowledge-of-silent-letters-including-test-6mw6cd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s://classroom.thenational.academy/lessons/what-are-the-different-animal-kingdoms-6cvp6r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classroom.thenational.academy/lessons/recall-and-use-equivalences-between-fractions-decimals-and-percentages-6dh6cc" TargetMode="External"/><Relationship Id="rId12" Type="http://schemas.openxmlformats.org/officeDocument/2006/relationships/image" Target="media/image2.png"/><Relationship Id="rId17" Type="http://schemas.openxmlformats.org/officeDocument/2006/relationships/hyperlink" Target="https://classroom.thenational.academy/lessons/to-explore-modal-verbs-c9k34d" TargetMode="External"/><Relationship Id="rId2" Type="http://schemas.openxmlformats.org/officeDocument/2006/relationships/styles" Target="styles.xml"/><Relationship Id="rId16" Type="http://schemas.openxmlformats.org/officeDocument/2006/relationships/hyperlink" Target="https://classroom.thenational.academy/lessons/interpret-mean-as-an-average-60t32d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to-explore-the-four-types-of-sentence-statement-command-exclamation-and-question-c9jked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classroom.thenational.academy/lessons/understand-what-a-percentage-is-and-its-connection-to-fractions-6rrk2c" TargetMode="External"/><Relationship Id="rId15" Type="http://schemas.openxmlformats.org/officeDocument/2006/relationships/hyperlink" Target="https://classroom.thenational.academy/lessons/to-explore-prepositions-further-68r3cd" TargetMode="External"/><Relationship Id="rId10" Type="http://schemas.openxmlformats.org/officeDocument/2006/relationships/hyperlink" Target="https://classroom.thenational.academy/lessons/to-explore-prepositions-6wwkcd" TargetMode="External"/><Relationship Id="rId19" Type="http://schemas.openxmlformats.org/officeDocument/2006/relationships/hyperlink" Target="https://ttrockstars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solve-problems-involving-the-calculation-of-percentages-of-amounts-c5gkge" TargetMode="External"/><Relationship Id="rId14" Type="http://schemas.openxmlformats.org/officeDocument/2006/relationships/hyperlink" Target="https://classroom.thenational.academy/lessons/solve-problems-involving-the-use-of-percentages-for-comparison-6mtk6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594</Words>
  <Characters>3388</Characters>
  <Application>Microsoft Office Word</Application>
  <DocSecurity>4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Kate Purser</cp:lastModifiedBy>
  <cp:revision>2</cp:revision>
  <dcterms:created xsi:type="dcterms:W3CDTF">2022-01-07T16:31:00Z</dcterms:created>
  <dcterms:modified xsi:type="dcterms:W3CDTF">2022-01-07T16:31:00Z</dcterms:modified>
</cp:coreProperties>
</file>